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6AD3" w14:textId="3A0423E7" w:rsidR="000B20B8" w:rsidRDefault="00000000">
      <w:pPr>
        <w:jc w:val="center"/>
        <w:rPr>
          <w:rFonts w:asciiTheme="minorHAnsi" w:hAnsiTheme="minorHAnsi" w:cstheme="minorHAnsi"/>
          <w:b/>
          <w:bCs/>
        </w:rPr>
      </w:pPr>
      <w:r>
        <w:rPr>
          <w:rFonts w:asciiTheme="minorHAnsi" w:hAnsiTheme="minorHAnsi" w:cstheme="minorHAnsi"/>
          <w:b/>
          <w:bCs/>
        </w:rPr>
        <w:t xml:space="preserve">ARAŞTIRMA ALTYAPILARI SATIN ALMA VE İHALE YÖNETMELİĞİNİN 25/e MADDESİNE GÖRE PAZARLIK USULÜ İLE İHALE EDİLEN </w:t>
      </w:r>
      <w:r w:rsidR="00CC1E08">
        <w:rPr>
          <w:rFonts w:asciiTheme="minorHAnsi" w:hAnsiTheme="minorHAnsi" w:cstheme="minorHAnsi"/>
          <w:b/>
          <w:bCs/>
        </w:rPr>
        <w:t>İŞ SAĞLIĞI VE GÜVENLİĞİ – İŞ YERİ HEKİMİ HİZMET ALIMINA</w:t>
      </w:r>
      <w:r>
        <w:rPr>
          <w:rFonts w:asciiTheme="minorHAnsi" w:hAnsiTheme="minorHAnsi" w:cstheme="minorHAnsi"/>
          <w:b/>
          <w:bCs/>
        </w:rPr>
        <w:t xml:space="preserve"> AİT İDARİ ŞARTNAME</w:t>
      </w:r>
    </w:p>
    <w:p w14:paraId="6775196F" w14:textId="77777777" w:rsidR="000B20B8" w:rsidRDefault="00000000">
      <w:pPr>
        <w:pStyle w:val="GvdeMetni"/>
        <w:spacing w:after="120" w:line="240" w:lineRule="auto"/>
        <w:jc w:val="center"/>
        <w:rPr>
          <w:rFonts w:asciiTheme="minorHAnsi" w:hAnsiTheme="minorHAnsi" w:cstheme="minorHAnsi"/>
          <w:sz w:val="24"/>
          <w:szCs w:val="24"/>
        </w:rPr>
      </w:pPr>
      <w:proofErr w:type="gramStart"/>
      <w:r>
        <w:rPr>
          <w:rFonts w:asciiTheme="minorHAnsi" w:hAnsiTheme="minorHAnsi" w:cstheme="minorHAnsi"/>
          <w:color w:val="auto"/>
          <w:sz w:val="24"/>
          <w:szCs w:val="24"/>
        </w:rPr>
        <w:t>I -</w:t>
      </w:r>
      <w:proofErr w:type="gramEnd"/>
      <w:r>
        <w:rPr>
          <w:rFonts w:asciiTheme="minorHAnsi" w:hAnsiTheme="minorHAnsi" w:cstheme="minorHAnsi"/>
          <w:color w:val="auto"/>
          <w:sz w:val="24"/>
          <w:szCs w:val="24"/>
        </w:rPr>
        <w:t xml:space="preserve"> İHALENİN KONUSU VE TEKLİF VERMEYE İLİŞKİN HUSUSLAR</w:t>
      </w:r>
    </w:p>
    <w:p w14:paraId="125DB00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1 -</w:t>
      </w:r>
      <w:proofErr w:type="gramEnd"/>
      <w:r>
        <w:rPr>
          <w:rFonts w:asciiTheme="minorHAnsi" w:hAnsiTheme="minorHAnsi" w:cstheme="minorHAnsi"/>
          <w:b/>
          <w:bCs/>
          <w:color w:val="auto"/>
        </w:rPr>
        <w:t xml:space="preserve"> İdareye ilişkin bilgiler</w:t>
      </w:r>
    </w:p>
    <w:p w14:paraId="2F3714A6" w14:textId="77777777" w:rsidR="000B20B8" w:rsidRDefault="00000000">
      <w:pPr>
        <w:jc w:val="both"/>
        <w:rPr>
          <w:rFonts w:asciiTheme="minorHAnsi" w:hAnsiTheme="minorHAnsi" w:cstheme="minorHAnsi"/>
        </w:rPr>
      </w:pPr>
      <w:r>
        <w:rPr>
          <w:rFonts w:asciiTheme="minorHAnsi" w:hAnsiTheme="minorHAnsi" w:cstheme="minorHAnsi"/>
          <w:b/>
          <w:bCs/>
        </w:rPr>
        <w:t>1.1.</w:t>
      </w:r>
      <w:r>
        <w:rPr>
          <w:rFonts w:asciiTheme="minorHAnsi" w:hAnsiTheme="minorHAnsi" w:cstheme="minorHAnsi"/>
        </w:rPr>
        <w:t xml:space="preserve"> İdarenin; </w:t>
      </w:r>
    </w:p>
    <w:p w14:paraId="6F1FF3CD" w14:textId="77777777" w:rsidR="000B20B8" w:rsidRDefault="00000000">
      <w:pPr>
        <w:jc w:val="both"/>
        <w:divId w:val="1820464161"/>
        <w:rPr>
          <w:rFonts w:asciiTheme="minorHAnsi" w:eastAsia="Times New Roman" w:hAnsiTheme="minorHAnsi" w:cstheme="minorHAnsi"/>
        </w:rPr>
      </w:pPr>
      <w:r>
        <w:rPr>
          <w:rFonts w:asciiTheme="minorHAnsi" w:eastAsia="Times New Roman" w:hAnsiTheme="minorHAnsi" w:cstheme="minorHAnsi"/>
        </w:rPr>
        <w:t xml:space="preserve">a) Adı: </w:t>
      </w:r>
      <w:r>
        <w:rPr>
          <w:rStyle w:val="richtext"/>
          <w:rFonts w:asciiTheme="minorHAnsi" w:eastAsia="Times New Roman" w:hAnsiTheme="minorHAnsi" w:cstheme="minorHAnsi"/>
          <w:color w:val="auto"/>
        </w:rPr>
        <w:t>TÜRK HIZLANDIRICI VE IŞINIM LABORATUVARI (TARLA)</w:t>
      </w:r>
    </w:p>
    <w:p w14:paraId="37D8F4F6" w14:textId="77777777" w:rsidR="000B20B8" w:rsidRDefault="00000000">
      <w:pPr>
        <w:divId w:val="1820464161"/>
        <w:rPr>
          <w:rFonts w:asciiTheme="minorHAnsi" w:hAnsiTheme="minorHAnsi" w:cstheme="minorHAnsi"/>
          <w:b/>
          <w:bCs/>
        </w:rPr>
      </w:pPr>
      <w:r>
        <w:rPr>
          <w:rFonts w:asciiTheme="minorHAnsi" w:hAnsiTheme="minorHAnsi" w:cstheme="minorHAnsi"/>
        </w:rPr>
        <w:t>b) Adresi:</w:t>
      </w:r>
      <w:r>
        <w:rPr>
          <w:rStyle w:val="icerikyazi"/>
          <w:rFonts w:asciiTheme="minorHAnsi" w:hAnsiTheme="minorHAnsi" w:cstheme="minorHAnsi"/>
          <w:color w:val="333333"/>
          <w:bdr w:val="none" w:sz="0" w:space="0" w:color="auto" w:frame="1"/>
          <w:shd w:val="clear" w:color="auto" w:fill="FFFFFF"/>
        </w:rPr>
        <w:t xml:space="preserve"> </w:t>
      </w:r>
      <w:r>
        <w:rPr>
          <w:rFonts w:asciiTheme="minorHAnsi" w:hAnsiTheme="minorHAnsi" w:cstheme="minorHAnsi"/>
        </w:rPr>
        <w:t>Bahçelievler Mah. 306. Sokak No:11/N Gölbaşı ANKARA (Ankara Üniversitesi 50. Yıl Kampüsü İçi)</w:t>
      </w:r>
    </w:p>
    <w:p w14:paraId="193A5404" w14:textId="77777777" w:rsidR="000B20B8" w:rsidRDefault="00000000">
      <w:pPr>
        <w:jc w:val="both"/>
        <w:divId w:val="1820464161"/>
        <w:rPr>
          <w:rFonts w:asciiTheme="minorHAnsi" w:hAnsiTheme="minorHAnsi" w:cstheme="minorHAnsi"/>
        </w:rPr>
      </w:pPr>
      <w:r>
        <w:rPr>
          <w:rFonts w:asciiTheme="minorHAnsi" w:hAnsiTheme="minorHAnsi" w:cstheme="minorHAnsi"/>
        </w:rPr>
        <w:t xml:space="preserve">c) Telefon numarası: </w:t>
      </w:r>
      <w:r>
        <w:rPr>
          <w:rFonts w:asciiTheme="minorHAnsi" w:hAnsiTheme="minorHAnsi" w:cstheme="minorHAnsi"/>
          <w:i/>
          <w:iCs/>
        </w:rPr>
        <w:t>90 (312) 484 43 84</w:t>
      </w:r>
    </w:p>
    <w:p w14:paraId="6DB5DE57" w14:textId="77777777" w:rsidR="000B20B8" w:rsidRDefault="00000000">
      <w:pPr>
        <w:jc w:val="both"/>
        <w:divId w:val="1820464161"/>
        <w:rPr>
          <w:rFonts w:asciiTheme="minorHAnsi" w:hAnsiTheme="minorHAnsi" w:cstheme="minorHAnsi"/>
        </w:rPr>
      </w:pPr>
      <w:proofErr w:type="gramStart"/>
      <w:r>
        <w:rPr>
          <w:rFonts w:asciiTheme="minorHAnsi" w:hAnsiTheme="minorHAnsi" w:cstheme="minorHAnsi"/>
        </w:rPr>
        <w:t>ç</w:t>
      </w:r>
      <w:proofErr w:type="gramEnd"/>
      <w:r>
        <w:rPr>
          <w:rFonts w:asciiTheme="minorHAnsi" w:hAnsiTheme="minorHAnsi" w:cstheme="minorHAnsi"/>
        </w:rPr>
        <w:t xml:space="preserve">) Faks numarası: </w:t>
      </w:r>
    </w:p>
    <w:p w14:paraId="751F94FB" w14:textId="44EBEDDF" w:rsidR="000B20B8" w:rsidRDefault="00000000">
      <w:pPr>
        <w:jc w:val="both"/>
        <w:divId w:val="1820464161"/>
        <w:rPr>
          <w:rFonts w:asciiTheme="minorHAnsi" w:hAnsiTheme="minorHAnsi" w:cstheme="minorHAnsi"/>
        </w:rPr>
      </w:pPr>
      <w:r>
        <w:rPr>
          <w:rFonts w:asciiTheme="minorHAnsi" w:hAnsiTheme="minorHAnsi" w:cstheme="minorHAnsi"/>
        </w:rPr>
        <w:t xml:space="preserve">d) İlgili personelin adı, soyadı ve unvanı: </w:t>
      </w:r>
      <w:r w:rsidR="00240B7D">
        <w:rPr>
          <w:rStyle w:val="richtext"/>
          <w:rFonts w:asciiTheme="minorHAnsi" w:hAnsiTheme="minorHAnsi" w:cstheme="minorHAnsi"/>
          <w:color w:val="auto"/>
          <w:u w:val="dotted"/>
        </w:rPr>
        <w:t xml:space="preserve">Burak Akagündüz </w:t>
      </w:r>
      <w:r w:rsidR="00257B71">
        <w:rPr>
          <w:rStyle w:val="richtext"/>
          <w:rFonts w:asciiTheme="minorHAnsi" w:hAnsiTheme="minorHAnsi" w:cstheme="minorHAnsi"/>
          <w:color w:val="auto"/>
          <w:u w:val="dotted"/>
        </w:rPr>
        <w:t xml:space="preserve">(Satın Alma </w:t>
      </w:r>
      <w:r w:rsidR="00240B7D">
        <w:rPr>
          <w:rStyle w:val="richtext"/>
          <w:rFonts w:asciiTheme="minorHAnsi" w:hAnsiTheme="minorHAnsi" w:cstheme="minorHAnsi"/>
          <w:color w:val="auto"/>
          <w:u w:val="dotted"/>
        </w:rPr>
        <w:t>Uzmanı</w:t>
      </w:r>
      <w:r w:rsidR="00257B71">
        <w:rPr>
          <w:rStyle w:val="richtext"/>
          <w:rFonts w:asciiTheme="minorHAnsi" w:hAnsiTheme="minorHAnsi" w:cstheme="minorHAnsi"/>
          <w:color w:val="auto"/>
          <w:u w:val="dotted"/>
        </w:rPr>
        <w:t>)</w:t>
      </w:r>
      <w:r>
        <w:rPr>
          <w:rStyle w:val="richtext"/>
          <w:rFonts w:asciiTheme="minorHAnsi" w:hAnsiTheme="minorHAnsi" w:cstheme="minorHAnsi"/>
          <w:color w:val="auto"/>
          <w:u w:val="dotted"/>
        </w:rPr>
        <w:t xml:space="preserve">, </w:t>
      </w:r>
      <w:r w:rsidR="00F00CEC">
        <w:rPr>
          <w:rStyle w:val="richtext"/>
          <w:rFonts w:asciiTheme="minorHAnsi" w:hAnsiTheme="minorHAnsi" w:cstheme="minorHAnsi"/>
          <w:color w:val="auto"/>
          <w:u w:val="dotted"/>
        </w:rPr>
        <w:t>Yunus Emre Yanar</w:t>
      </w:r>
      <w:r>
        <w:rPr>
          <w:rStyle w:val="richtext"/>
          <w:rFonts w:asciiTheme="minorHAnsi" w:hAnsiTheme="minorHAnsi" w:cstheme="minorHAnsi"/>
          <w:color w:val="auto"/>
          <w:u w:val="dotted"/>
        </w:rPr>
        <w:t xml:space="preserve"> </w:t>
      </w:r>
      <w:r w:rsidR="00257B71">
        <w:rPr>
          <w:rStyle w:val="richtext"/>
          <w:rFonts w:asciiTheme="minorHAnsi" w:hAnsiTheme="minorHAnsi" w:cstheme="minorHAnsi"/>
          <w:color w:val="auto"/>
          <w:u w:val="dotted"/>
        </w:rPr>
        <w:t>(</w:t>
      </w:r>
      <w:r w:rsidR="00F00CEC">
        <w:rPr>
          <w:rStyle w:val="richtext"/>
          <w:rFonts w:asciiTheme="minorHAnsi" w:hAnsiTheme="minorHAnsi" w:cstheme="minorHAnsi"/>
          <w:color w:val="auto"/>
          <w:u w:val="dotted"/>
        </w:rPr>
        <w:t>İdari işler Uzmanı</w:t>
      </w:r>
      <w:r w:rsidR="00257B71">
        <w:rPr>
          <w:rStyle w:val="richtext"/>
          <w:rFonts w:asciiTheme="minorHAnsi" w:hAnsiTheme="minorHAnsi" w:cstheme="minorHAnsi"/>
          <w:color w:val="auto"/>
          <w:u w:val="dotted"/>
        </w:rPr>
        <w:t>)</w:t>
      </w:r>
      <w:r>
        <w:rPr>
          <w:rFonts w:asciiTheme="minorHAnsi" w:hAnsiTheme="minorHAnsi" w:cstheme="minorHAnsi"/>
          <w:color w:val="auto"/>
        </w:rPr>
        <w:t xml:space="preserve"> </w:t>
      </w:r>
    </w:p>
    <w:p w14:paraId="57A3583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2 -</w:t>
      </w:r>
      <w:proofErr w:type="gramEnd"/>
      <w:r>
        <w:rPr>
          <w:rFonts w:asciiTheme="minorHAnsi" w:hAnsiTheme="minorHAnsi" w:cstheme="minorHAnsi"/>
          <w:b/>
          <w:bCs/>
          <w:color w:val="auto"/>
        </w:rPr>
        <w:t xml:space="preserve"> İhale konusu işe/alıma ilişkin bilgiler</w:t>
      </w:r>
    </w:p>
    <w:p w14:paraId="307D347E" w14:textId="77777777" w:rsidR="000B20B8" w:rsidRDefault="00000000">
      <w:pPr>
        <w:jc w:val="both"/>
        <w:rPr>
          <w:rFonts w:asciiTheme="minorHAnsi" w:hAnsiTheme="minorHAnsi" w:cstheme="minorHAnsi"/>
        </w:rPr>
      </w:pPr>
      <w:r>
        <w:rPr>
          <w:rFonts w:asciiTheme="minorHAnsi" w:hAnsiTheme="minorHAnsi" w:cstheme="minorHAnsi"/>
          <w:b/>
          <w:bCs/>
        </w:rPr>
        <w:t>2.1.</w:t>
      </w:r>
      <w:r>
        <w:rPr>
          <w:rFonts w:asciiTheme="minorHAnsi" w:hAnsiTheme="minorHAnsi" w:cstheme="minorHAnsi"/>
        </w:rPr>
        <w:t xml:space="preserve"> İhale konusu işin/alımın; </w:t>
      </w:r>
    </w:p>
    <w:p w14:paraId="4E5383D0" w14:textId="4BA954EB" w:rsidR="000B20B8" w:rsidRDefault="00000000">
      <w:pPr>
        <w:jc w:val="both"/>
        <w:divId w:val="1301184442"/>
        <w:rPr>
          <w:rFonts w:asciiTheme="minorHAnsi" w:eastAsia="Times New Roman" w:hAnsiTheme="minorHAnsi" w:cstheme="minorHAnsi"/>
        </w:rPr>
      </w:pPr>
      <w:r>
        <w:rPr>
          <w:rFonts w:asciiTheme="minorHAnsi" w:eastAsia="Times New Roman" w:hAnsiTheme="minorHAnsi" w:cstheme="minorHAnsi"/>
        </w:rPr>
        <w:t xml:space="preserve">a) Adı: </w:t>
      </w:r>
      <w:r w:rsidR="006E7B31">
        <w:rPr>
          <w:rFonts w:asciiTheme="minorHAnsi" w:eastAsia="Times New Roman" w:hAnsiTheme="minorHAnsi" w:cstheme="minorHAnsi"/>
        </w:rPr>
        <w:t>İş sağlığı ve güvenliği, kurum doktoru hizmet temini</w:t>
      </w:r>
      <w:r>
        <w:rPr>
          <w:rFonts w:asciiTheme="minorHAnsi" w:eastAsia="Times New Roman" w:hAnsiTheme="minorHAnsi" w:cstheme="minorHAnsi"/>
        </w:rPr>
        <w:t xml:space="preserve"> </w:t>
      </w:r>
    </w:p>
    <w:p w14:paraId="74F4ABAF" w14:textId="28A96531" w:rsidR="000B20B8" w:rsidRDefault="00000000">
      <w:pPr>
        <w:divId w:val="1301184442"/>
        <w:rPr>
          <w:rFonts w:asciiTheme="minorHAnsi" w:hAnsiTheme="minorHAnsi" w:cstheme="minorHAnsi"/>
        </w:rPr>
      </w:pPr>
      <w:r>
        <w:rPr>
          <w:rFonts w:asciiTheme="minorHAnsi" w:hAnsiTheme="minorHAnsi" w:cstheme="minorHAnsi"/>
        </w:rPr>
        <w:t xml:space="preserve">b) Türü: </w:t>
      </w:r>
      <w:r w:rsidR="00BE6CC1">
        <w:rPr>
          <w:rFonts w:asciiTheme="minorHAnsi" w:hAnsiTheme="minorHAnsi" w:cstheme="minorHAnsi"/>
        </w:rPr>
        <w:t>Hizmet</w:t>
      </w:r>
      <w:r>
        <w:rPr>
          <w:rFonts w:asciiTheme="minorHAnsi" w:hAnsiTheme="minorHAnsi" w:cstheme="minorHAnsi"/>
        </w:rPr>
        <w:t xml:space="preserve"> alımı (Ayrıntılı bilgi idari şartnamede yer almaktadır)</w:t>
      </w:r>
    </w:p>
    <w:p w14:paraId="696B52B5" w14:textId="321D1D80" w:rsidR="000B20B8" w:rsidRDefault="00000000">
      <w:pPr>
        <w:jc w:val="both"/>
        <w:divId w:val="1301184442"/>
        <w:rPr>
          <w:rFonts w:asciiTheme="minorHAnsi" w:hAnsiTheme="minorHAnsi" w:cstheme="minorHAnsi"/>
        </w:rPr>
      </w:pPr>
      <w:r>
        <w:rPr>
          <w:rFonts w:asciiTheme="minorHAnsi" w:hAnsiTheme="minorHAnsi" w:cstheme="minorHAnsi"/>
        </w:rPr>
        <w:t xml:space="preserve">c) İlgili </w:t>
      </w:r>
      <w:r w:rsidR="00257B71">
        <w:rPr>
          <w:rFonts w:asciiTheme="minorHAnsi" w:hAnsiTheme="minorHAnsi" w:cstheme="minorHAnsi"/>
        </w:rPr>
        <w:t>Mevzuat</w:t>
      </w:r>
      <w:r>
        <w:rPr>
          <w:rFonts w:asciiTheme="minorHAnsi" w:hAnsiTheme="minorHAnsi" w:cstheme="minorHAnsi"/>
        </w:rPr>
        <w:t xml:space="preserve">: </w:t>
      </w:r>
      <w:r w:rsidR="00257B71">
        <w:rPr>
          <w:rFonts w:asciiTheme="minorHAnsi" w:hAnsiTheme="minorHAnsi" w:cstheme="minorHAnsi"/>
        </w:rPr>
        <w:t>Araştırma Altyapıları Satın Alma ve</w:t>
      </w:r>
      <w:r>
        <w:rPr>
          <w:rFonts w:asciiTheme="minorHAnsi" w:hAnsiTheme="minorHAnsi" w:cstheme="minorHAnsi"/>
        </w:rPr>
        <w:t xml:space="preserve"> İhale</w:t>
      </w:r>
      <w:r w:rsidR="00240B7D">
        <w:rPr>
          <w:rFonts w:asciiTheme="minorHAnsi" w:hAnsiTheme="minorHAnsi" w:cstheme="minorHAnsi"/>
        </w:rPr>
        <w:t xml:space="preserve"> </w:t>
      </w:r>
      <w:r>
        <w:rPr>
          <w:rFonts w:asciiTheme="minorHAnsi" w:hAnsiTheme="minorHAnsi" w:cstheme="minorHAnsi"/>
        </w:rPr>
        <w:t>Yönetmeliği</w:t>
      </w:r>
    </w:p>
    <w:p w14:paraId="5550C697" w14:textId="0C16D2BA" w:rsidR="000B20B8" w:rsidRDefault="00000000">
      <w:pPr>
        <w:jc w:val="both"/>
        <w:divId w:val="546457499"/>
        <w:rPr>
          <w:rFonts w:asciiTheme="minorHAnsi" w:eastAsia="Times New Roman" w:hAnsiTheme="minorHAnsi" w:cstheme="minorHAnsi"/>
        </w:rPr>
      </w:pPr>
      <w:r>
        <w:rPr>
          <w:rFonts w:asciiTheme="minorHAnsi" w:eastAsia="Times New Roman" w:hAnsiTheme="minorHAnsi" w:cstheme="minorHAnsi"/>
        </w:rPr>
        <w:t xml:space="preserve">d) Miktarı: </w:t>
      </w:r>
      <w:r w:rsidR="009D3449">
        <w:rPr>
          <w:rFonts w:asciiTheme="minorHAnsi" w:eastAsia="Times New Roman" w:hAnsiTheme="minorHAnsi" w:cstheme="minorHAnsi"/>
        </w:rPr>
        <w:t>9</w:t>
      </w:r>
      <w:r w:rsidR="00BE6CC1">
        <w:rPr>
          <w:rFonts w:asciiTheme="minorHAnsi" w:eastAsia="Times New Roman" w:hAnsiTheme="minorHAnsi" w:cstheme="minorHAnsi"/>
        </w:rPr>
        <w:t xml:space="preserve"> ay</w:t>
      </w:r>
    </w:p>
    <w:p w14:paraId="16DF6AB8" w14:textId="77777777" w:rsidR="000B20B8" w:rsidRDefault="00000000">
      <w:pPr>
        <w:jc w:val="both"/>
        <w:divId w:val="400569292"/>
        <w:rPr>
          <w:rFonts w:asciiTheme="minorHAnsi" w:eastAsia="Times New Roman" w:hAnsiTheme="minorHAnsi" w:cstheme="minorHAnsi"/>
        </w:rPr>
      </w:pPr>
      <w:r>
        <w:rPr>
          <w:rFonts w:asciiTheme="minorHAnsi" w:eastAsia="Times New Roman" w:hAnsiTheme="minorHAnsi" w:cstheme="minorHAnsi"/>
        </w:rPr>
        <w:t xml:space="preserve">f) İşin yapılacağı/teslim edileceği yer: </w:t>
      </w:r>
      <w:r>
        <w:rPr>
          <w:rStyle w:val="richtext"/>
          <w:rFonts w:asciiTheme="minorHAnsi" w:eastAsia="Times New Roman" w:hAnsiTheme="minorHAnsi" w:cstheme="minorHAnsi"/>
          <w:color w:val="auto"/>
        </w:rPr>
        <w:t>Türk Hızlandırıcı ve Işınım Laboratuvarı- Bahçelievler</w:t>
      </w:r>
      <w:r>
        <w:rPr>
          <w:rFonts w:asciiTheme="minorHAnsi" w:eastAsia="Times New Roman" w:hAnsiTheme="minorHAnsi" w:cstheme="minorHAnsi"/>
          <w:color w:val="auto"/>
        </w:rPr>
        <w:t xml:space="preserve"> mahallesi 306. Sokak No:11/N Gölbaşı/Ankara</w:t>
      </w:r>
      <w:r>
        <w:rPr>
          <w:rFonts w:asciiTheme="minorHAnsi" w:eastAsia="Times New Roman" w:hAnsiTheme="minorHAnsi" w:cstheme="minorHAnsi"/>
          <w:b/>
          <w:bCs/>
          <w:color w:val="auto"/>
          <w:u w:val="dotted"/>
        </w:rPr>
        <w:t xml:space="preserve"> </w:t>
      </w:r>
    </w:p>
    <w:p w14:paraId="140DE2D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3 -</w:t>
      </w:r>
      <w:proofErr w:type="gramEnd"/>
      <w:r>
        <w:rPr>
          <w:rFonts w:asciiTheme="minorHAnsi" w:hAnsiTheme="minorHAnsi" w:cstheme="minorHAnsi"/>
          <w:b/>
          <w:bCs/>
          <w:color w:val="auto"/>
        </w:rPr>
        <w:t xml:space="preserve"> İhaleye ilişkin bilgiler</w:t>
      </w:r>
    </w:p>
    <w:p w14:paraId="73C455AD" w14:textId="77777777" w:rsidR="000B20B8" w:rsidRDefault="00000000">
      <w:pPr>
        <w:jc w:val="both"/>
        <w:rPr>
          <w:rFonts w:asciiTheme="minorHAnsi" w:hAnsiTheme="minorHAnsi" w:cstheme="minorHAnsi"/>
        </w:rPr>
      </w:pPr>
      <w:r>
        <w:rPr>
          <w:rFonts w:asciiTheme="minorHAnsi" w:hAnsiTheme="minorHAnsi" w:cstheme="minorHAnsi"/>
          <w:b/>
          <w:bCs/>
        </w:rPr>
        <w:t>3.1.</w:t>
      </w:r>
      <w:r>
        <w:rPr>
          <w:rFonts w:asciiTheme="minorHAnsi" w:hAnsiTheme="minorHAnsi" w:cstheme="minorHAnsi"/>
        </w:rPr>
        <w:t xml:space="preserve"> </w:t>
      </w:r>
    </w:p>
    <w:p w14:paraId="4E17CC8D" w14:textId="7CC96F01" w:rsidR="000B20B8" w:rsidRDefault="00000000">
      <w:pPr>
        <w:jc w:val="both"/>
        <w:divId w:val="780760815"/>
        <w:rPr>
          <w:rFonts w:asciiTheme="minorHAnsi" w:eastAsia="Times New Roman" w:hAnsiTheme="minorHAnsi" w:cstheme="minorHAnsi"/>
        </w:rPr>
      </w:pPr>
      <w:r>
        <w:rPr>
          <w:rFonts w:asciiTheme="minorHAnsi" w:eastAsia="Times New Roman" w:hAnsiTheme="minorHAnsi" w:cstheme="minorHAnsi"/>
        </w:rPr>
        <w:t xml:space="preserve">a) İhale </w:t>
      </w:r>
      <w:proofErr w:type="gramStart"/>
      <w:r>
        <w:rPr>
          <w:rFonts w:asciiTheme="minorHAnsi" w:eastAsia="Times New Roman" w:hAnsiTheme="minorHAnsi" w:cstheme="minorHAnsi"/>
        </w:rPr>
        <w:t>numarası:  2024</w:t>
      </w:r>
      <w:proofErr w:type="gramEnd"/>
      <w:r>
        <w:rPr>
          <w:rFonts w:asciiTheme="minorHAnsi" w:eastAsia="Times New Roman" w:hAnsiTheme="minorHAnsi" w:cstheme="minorHAnsi"/>
        </w:rPr>
        <w:t>/0</w:t>
      </w:r>
      <w:r w:rsidR="00BE6CC1">
        <w:rPr>
          <w:rFonts w:asciiTheme="minorHAnsi" w:eastAsia="Times New Roman" w:hAnsiTheme="minorHAnsi" w:cstheme="minorHAnsi"/>
        </w:rPr>
        <w:t>3</w:t>
      </w:r>
    </w:p>
    <w:p w14:paraId="020F1D0F" w14:textId="7F585714" w:rsidR="000B20B8" w:rsidRDefault="00000000">
      <w:pPr>
        <w:jc w:val="both"/>
        <w:divId w:val="780760815"/>
        <w:rPr>
          <w:rFonts w:asciiTheme="minorHAnsi" w:hAnsiTheme="minorHAnsi" w:cstheme="minorHAnsi"/>
        </w:rPr>
      </w:pPr>
      <w:r>
        <w:rPr>
          <w:rFonts w:asciiTheme="minorHAnsi" w:hAnsiTheme="minorHAnsi" w:cstheme="minorHAnsi"/>
        </w:rPr>
        <w:t xml:space="preserve">b) İhale usulü: Araştırma Altyapıları Satın Alma ve İhale Yönetmeliğinin 25/e Maddesine Göre Pazarlık Usulü </w:t>
      </w:r>
    </w:p>
    <w:p w14:paraId="18DA8824" w14:textId="4D0B6224" w:rsidR="000B20B8" w:rsidRDefault="00000000">
      <w:pPr>
        <w:jc w:val="both"/>
        <w:divId w:val="780760815"/>
        <w:rPr>
          <w:rFonts w:asciiTheme="minorHAnsi" w:hAnsiTheme="minorHAnsi" w:cstheme="minorHAnsi"/>
          <w:b/>
          <w:bCs/>
        </w:rPr>
      </w:pPr>
      <w:r>
        <w:rPr>
          <w:rFonts w:asciiTheme="minorHAnsi" w:hAnsiTheme="minorHAnsi" w:cstheme="minorHAnsi"/>
        </w:rPr>
        <w:t xml:space="preserve">c) İhale (son teklif verme) tarihi ve saati: </w:t>
      </w:r>
      <w:r w:rsidR="00240B7D" w:rsidRPr="00BE6CC1">
        <w:rPr>
          <w:rFonts w:asciiTheme="minorHAnsi" w:hAnsiTheme="minorHAnsi" w:cstheme="minorHAnsi"/>
          <w:b/>
          <w:bCs/>
          <w:color w:val="auto"/>
        </w:rPr>
        <w:t>1</w:t>
      </w:r>
      <w:r w:rsidR="00BE6CC1" w:rsidRPr="00BE6CC1">
        <w:rPr>
          <w:rFonts w:asciiTheme="minorHAnsi" w:hAnsiTheme="minorHAnsi" w:cstheme="minorHAnsi"/>
          <w:b/>
          <w:bCs/>
          <w:color w:val="auto"/>
        </w:rPr>
        <w:t>7</w:t>
      </w:r>
      <w:r w:rsidR="00240B7D" w:rsidRPr="00BE6CC1">
        <w:rPr>
          <w:rFonts w:asciiTheme="minorHAnsi" w:hAnsiTheme="minorHAnsi" w:cstheme="minorHAnsi"/>
          <w:b/>
          <w:bCs/>
          <w:color w:val="auto"/>
        </w:rPr>
        <w:t xml:space="preserve">.12.2024 </w:t>
      </w:r>
      <w:r w:rsidR="006E63AA">
        <w:rPr>
          <w:rFonts w:asciiTheme="minorHAnsi" w:hAnsiTheme="minorHAnsi" w:cstheme="minorHAnsi"/>
          <w:b/>
          <w:bCs/>
          <w:color w:val="auto"/>
        </w:rPr>
        <w:t>Salı</w:t>
      </w:r>
      <w:r w:rsidR="00240B7D" w:rsidRPr="00BE6CC1">
        <w:rPr>
          <w:rFonts w:asciiTheme="minorHAnsi" w:hAnsiTheme="minorHAnsi" w:cstheme="minorHAnsi"/>
          <w:b/>
          <w:bCs/>
          <w:color w:val="auto"/>
        </w:rPr>
        <w:t xml:space="preserve"> 11:00</w:t>
      </w:r>
    </w:p>
    <w:p w14:paraId="12A58FB2" w14:textId="77777777" w:rsidR="000B20B8" w:rsidRDefault="00000000">
      <w:pPr>
        <w:jc w:val="both"/>
        <w:divId w:val="780760815"/>
        <w:rPr>
          <w:rFonts w:asciiTheme="minorHAnsi" w:hAnsiTheme="minorHAnsi" w:cstheme="minorHAnsi"/>
        </w:rPr>
      </w:pPr>
      <w:proofErr w:type="gramStart"/>
      <w:r>
        <w:rPr>
          <w:rFonts w:asciiTheme="minorHAnsi" w:hAnsiTheme="minorHAnsi" w:cstheme="minorHAnsi"/>
        </w:rPr>
        <w:t>ç</w:t>
      </w:r>
      <w:proofErr w:type="gramEnd"/>
      <w:r>
        <w:rPr>
          <w:rFonts w:asciiTheme="minorHAnsi" w:hAnsiTheme="minorHAnsi" w:cstheme="minorHAnsi"/>
        </w:rPr>
        <w:t>) İhale komisyonunun toplantı yeri (e-tekliflerin açılacağı adres):</w:t>
      </w:r>
      <w:r>
        <w:rPr>
          <w:rFonts w:asciiTheme="minorHAnsi" w:eastAsia="Times New Roman" w:hAnsiTheme="minorHAnsi" w:cstheme="minorHAnsi"/>
          <w:b/>
          <w:bCs/>
          <w:color w:val="003399"/>
          <w:u w:val="dotted"/>
        </w:rPr>
        <w:t xml:space="preserve"> </w:t>
      </w:r>
      <w:r>
        <w:rPr>
          <w:rFonts w:asciiTheme="minorHAnsi" w:hAnsiTheme="minorHAnsi" w:cstheme="minorHAnsi"/>
          <w:b/>
          <w:bCs/>
          <w:u w:val="dotted"/>
        </w:rPr>
        <w:t>Türk Hızlandırıcı Ve Işınım Laboratuvarı (TARLA) - Engin Arık Konferans Salonu</w:t>
      </w:r>
      <w:r>
        <w:rPr>
          <w:rFonts w:asciiTheme="minorHAnsi" w:hAnsiTheme="minorHAnsi" w:cstheme="minorHAnsi"/>
        </w:rPr>
        <w:t xml:space="preserve"> </w:t>
      </w:r>
      <w:r>
        <w:rPr>
          <w:rStyle w:val="richtext"/>
          <w:rFonts w:asciiTheme="minorHAnsi" w:hAnsiTheme="minorHAnsi" w:cstheme="minorHAnsi"/>
          <w:b/>
          <w:bCs/>
          <w:color w:val="003399"/>
          <w:u w:val="dotted"/>
        </w:rPr>
        <w:t xml:space="preserve">  </w:t>
      </w:r>
    </w:p>
    <w:p w14:paraId="74865622" w14:textId="77777777" w:rsidR="000B20B8" w:rsidRDefault="00000000">
      <w:pPr>
        <w:jc w:val="both"/>
        <w:rPr>
          <w:rFonts w:asciiTheme="minorHAnsi" w:hAnsiTheme="minorHAnsi" w:cstheme="minorHAnsi"/>
        </w:rPr>
      </w:pPr>
      <w:r>
        <w:rPr>
          <w:rFonts w:asciiTheme="minorHAnsi" w:hAnsiTheme="minorHAnsi" w:cstheme="minorHAnsi"/>
          <w:b/>
          <w:bCs/>
        </w:rPr>
        <w:t>3.2.</w:t>
      </w:r>
      <w:r>
        <w:rPr>
          <w:rFonts w:asciiTheme="minorHAnsi" w:hAnsiTheme="minorHAnsi" w:cstheme="minorHAnsi"/>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0A35893" w14:textId="77777777" w:rsidR="000B20B8" w:rsidRDefault="00000000">
      <w:pPr>
        <w:jc w:val="both"/>
        <w:rPr>
          <w:rFonts w:asciiTheme="minorHAnsi" w:hAnsiTheme="minorHAnsi" w:cstheme="minorHAnsi"/>
        </w:rPr>
      </w:pPr>
      <w:r>
        <w:rPr>
          <w:rFonts w:asciiTheme="minorHAnsi" w:hAnsiTheme="minorHAnsi" w:cstheme="minorHAnsi"/>
          <w:b/>
          <w:bCs/>
        </w:rPr>
        <w:t>3.3.</w:t>
      </w:r>
      <w:r>
        <w:rPr>
          <w:rFonts w:asciiTheme="minorHAnsi" w:hAnsiTheme="minorHAnsi" w:cstheme="minorHAnsi"/>
        </w:rPr>
        <w:t xml:space="preserve"> Verilen teklifler, zeyilname düzenlenmesi hali hariç, herhangi bir sebeple geri alınamaz. </w:t>
      </w:r>
    </w:p>
    <w:p w14:paraId="7589F3EA" w14:textId="77777777" w:rsidR="000B20B8" w:rsidRDefault="00000000">
      <w:pPr>
        <w:jc w:val="both"/>
        <w:rPr>
          <w:rFonts w:asciiTheme="minorHAnsi" w:hAnsiTheme="minorHAnsi" w:cstheme="minorHAnsi"/>
        </w:rPr>
      </w:pPr>
      <w:r>
        <w:rPr>
          <w:rFonts w:asciiTheme="minorHAnsi" w:hAnsiTheme="minorHAnsi" w:cstheme="minorHAnsi"/>
          <w:b/>
          <w:bCs/>
        </w:rPr>
        <w:t>3.4.</w:t>
      </w:r>
      <w:r>
        <w:rPr>
          <w:rFonts w:asciiTheme="minorHAnsi" w:hAnsiTheme="minorHAnsi" w:cstheme="minorHAnsi"/>
        </w:rPr>
        <w:t xml:space="preserve"> İhale tarihinin tatil gününe rastlaması halinde ihale, takip eden ilk iş gününde yukarıda belirtilen yer ve saatte yapılır ve bu saate kadar verilen teklifler kabul edilir. </w:t>
      </w:r>
    </w:p>
    <w:p w14:paraId="485F4328" w14:textId="77777777" w:rsidR="000B20B8" w:rsidRDefault="00000000">
      <w:pPr>
        <w:jc w:val="both"/>
        <w:rPr>
          <w:rFonts w:asciiTheme="minorHAnsi" w:hAnsiTheme="minorHAnsi" w:cstheme="minorHAnsi"/>
        </w:rPr>
      </w:pPr>
      <w:r>
        <w:rPr>
          <w:rFonts w:asciiTheme="minorHAnsi" w:hAnsiTheme="minorHAnsi" w:cstheme="minorHAnsi"/>
          <w:b/>
          <w:bCs/>
        </w:rPr>
        <w:t>3.5.</w:t>
      </w:r>
      <w:r>
        <w:rPr>
          <w:rFonts w:asciiTheme="minorHAnsi" w:hAnsiTheme="minorHAnsi" w:cstheme="minorHAnsi"/>
        </w:rPr>
        <w:t xml:space="preserve"> İlan tarihinden sonra çalışma saatlerinin değişmesi halinde de ihale yukarıda belirtilen saatte yapılır. </w:t>
      </w:r>
    </w:p>
    <w:p w14:paraId="09A025C8" w14:textId="77777777" w:rsidR="000B20B8" w:rsidRDefault="00000000">
      <w:pPr>
        <w:jc w:val="both"/>
        <w:rPr>
          <w:rFonts w:asciiTheme="minorHAnsi" w:hAnsiTheme="minorHAnsi" w:cstheme="minorHAnsi"/>
        </w:rPr>
      </w:pPr>
      <w:r>
        <w:rPr>
          <w:rFonts w:asciiTheme="minorHAnsi" w:hAnsiTheme="minorHAnsi" w:cstheme="minorHAnsi"/>
          <w:b/>
          <w:bCs/>
        </w:rPr>
        <w:t>3.6.</w:t>
      </w:r>
      <w:r>
        <w:rPr>
          <w:rFonts w:asciiTheme="minorHAnsi" w:hAnsiTheme="minorHAnsi" w:cstheme="minorHAnsi"/>
        </w:rPr>
        <w:t xml:space="preserve"> Saat ayarlarında, Türkiye Radyo Televizyon Kurumu’nun (TRT) ulusal saat ayarı esas alınır.</w:t>
      </w:r>
    </w:p>
    <w:p w14:paraId="5FD631B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4 -</w:t>
      </w:r>
      <w:proofErr w:type="gramEnd"/>
      <w:r>
        <w:rPr>
          <w:rFonts w:asciiTheme="minorHAnsi" w:hAnsiTheme="minorHAnsi" w:cstheme="minorHAnsi"/>
          <w:b/>
          <w:bCs/>
          <w:color w:val="auto"/>
        </w:rPr>
        <w:t xml:space="preserve"> İhale dokümanının görülmesi ve temini</w:t>
      </w:r>
    </w:p>
    <w:p w14:paraId="373EEF76" w14:textId="77777777" w:rsidR="000B20B8" w:rsidRDefault="00000000">
      <w:pPr>
        <w:jc w:val="both"/>
        <w:rPr>
          <w:rFonts w:asciiTheme="minorHAnsi" w:hAnsiTheme="minorHAnsi" w:cstheme="minorHAnsi"/>
        </w:rPr>
      </w:pPr>
      <w:r>
        <w:rPr>
          <w:rFonts w:asciiTheme="minorHAnsi" w:hAnsiTheme="minorHAnsi" w:cstheme="minorHAnsi"/>
          <w:b/>
          <w:bCs/>
        </w:rPr>
        <w:t>4.1.</w:t>
      </w:r>
      <w:r>
        <w:rPr>
          <w:rFonts w:asciiTheme="minorHAnsi" w:hAnsiTheme="minorHAnsi" w:cstheme="minorHAnsi"/>
        </w:rPr>
        <w:t xml:space="preserve"> İhale dokümanı aşağıda belirtilen adreste bedelsiz olarak görülebilir. Ancak ihaleye teklif verecek olanların, İdarece onaylı ihale dokümanını satın alması zorunludur.</w:t>
      </w:r>
    </w:p>
    <w:p w14:paraId="04754681" w14:textId="77777777" w:rsidR="000B20B8" w:rsidRDefault="00000000">
      <w:pPr>
        <w:jc w:val="both"/>
        <w:rPr>
          <w:rFonts w:asciiTheme="minorHAnsi" w:hAnsiTheme="minorHAnsi" w:cstheme="minorHAnsi"/>
        </w:rPr>
      </w:pPr>
      <w:r>
        <w:rPr>
          <w:rFonts w:asciiTheme="minorHAnsi" w:hAnsiTheme="minorHAnsi" w:cstheme="minorHAnsi"/>
        </w:rPr>
        <w:t>a) İhale dokümanının görülebileceği yer: Türk Hızlandırıcı ve Işınım Laboratuvarı (TARLA) Satın Alma Birimi- Bahçelievler Mah. 306. Sokak No:11/N Gölbaşı ANKARA (Ankara Üniversitesi 50. Yıl Kampüsü İçi)</w:t>
      </w:r>
    </w:p>
    <w:p w14:paraId="221E8507" w14:textId="77777777" w:rsidR="000B20B8" w:rsidRDefault="00000000">
      <w:pPr>
        <w:jc w:val="both"/>
        <w:rPr>
          <w:rFonts w:asciiTheme="minorHAnsi" w:hAnsiTheme="minorHAnsi" w:cstheme="minorHAnsi"/>
        </w:rPr>
      </w:pPr>
      <w:r>
        <w:rPr>
          <w:rFonts w:asciiTheme="minorHAnsi" w:hAnsiTheme="minorHAnsi" w:cstheme="minorHAnsi"/>
        </w:rPr>
        <w:t xml:space="preserve">b) İhale dokümanının görülebileceği internet adresi: </w:t>
      </w:r>
      <w:hyperlink r:id="rId5" w:history="1">
        <w:r w:rsidR="000B20B8">
          <w:rPr>
            <w:rStyle w:val="Kpr"/>
            <w:rFonts w:asciiTheme="minorHAnsi" w:hAnsiTheme="minorHAnsi" w:cstheme="minorHAnsi"/>
            <w:b/>
            <w:bCs/>
          </w:rPr>
          <w:t>www.tarla-fel.org</w:t>
        </w:r>
      </w:hyperlink>
      <w:r>
        <w:rPr>
          <w:rFonts w:asciiTheme="minorHAnsi" w:hAnsiTheme="minorHAnsi" w:cstheme="minorHAnsi"/>
          <w:b/>
          <w:bCs/>
        </w:rPr>
        <w:t xml:space="preserve"> </w:t>
      </w:r>
      <w:r>
        <w:rPr>
          <w:rFonts w:asciiTheme="minorHAnsi" w:hAnsiTheme="minorHAnsi" w:cstheme="minorHAnsi"/>
        </w:rPr>
        <w:t xml:space="preserve">  </w:t>
      </w:r>
    </w:p>
    <w:p w14:paraId="07E21FEF" w14:textId="58F9AA5F" w:rsidR="000B20B8" w:rsidRDefault="00000000">
      <w:pPr>
        <w:jc w:val="both"/>
        <w:rPr>
          <w:rFonts w:asciiTheme="minorHAnsi" w:hAnsiTheme="minorHAnsi" w:cstheme="minorHAnsi"/>
          <w:b/>
          <w:bCs/>
        </w:rPr>
      </w:pPr>
      <w:r>
        <w:rPr>
          <w:rFonts w:asciiTheme="minorHAnsi" w:hAnsiTheme="minorHAnsi" w:cstheme="minorHAnsi"/>
        </w:rPr>
        <w:t xml:space="preserve">c) İhale dokümanı satış bedeli (varsa vergi dahil): </w:t>
      </w:r>
      <w:r w:rsidR="009D3449">
        <w:rPr>
          <w:rFonts w:asciiTheme="minorHAnsi" w:hAnsiTheme="minorHAnsi" w:cstheme="minorHAnsi"/>
          <w:b/>
          <w:bCs/>
        </w:rPr>
        <w:t>1000</w:t>
      </w:r>
      <w:r>
        <w:rPr>
          <w:rFonts w:asciiTheme="minorHAnsi" w:hAnsiTheme="minorHAnsi" w:cstheme="minorHAnsi"/>
          <w:b/>
          <w:bCs/>
        </w:rPr>
        <w:t>,00-TL (</w:t>
      </w:r>
      <w:r w:rsidR="009D3449">
        <w:rPr>
          <w:rFonts w:asciiTheme="minorHAnsi" w:hAnsiTheme="minorHAnsi" w:cstheme="minorHAnsi"/>
          <w:b/>
          <w:bCs/>
        </w:rPr>
        <w:t>Bin</w:t>
      </w:r>
      <w:r>
        <w:rPr>
          <w:rFonts w:asciiTheme="minorHAnsi" w:hAnsiTheme="minorHAnsi" w:cstheme="minorHAnsi"/>
          <w:b/>
          <w:bCs/>
        </w:rPr>
        <w:t>TürkLirası)</w:t>
      </w:r>
    </w:p>
    <w:p w14:paraId="08EFC4C2" w14:textId="77777777" w:rsidR="000B20B8" w:rsidRDefault="00000000">
      <w:pPr>
        <w:jc w:val="both"/>
        <w:rPr>
          <w:rFonts w:asciiTheme="minorHAnsi" w:hAnsiTheme="minorHAnsi" w:cstheme="minorHAnsi"/>
        </w:rPr>
      </w:pPr>
      <w:r>
        <w:rPr>
          <w:rFonts w:asciiTheme="minorHAnsi" w:hAnsiTheme="minorHAnsi" w:cstheme="minorHAnsi"/>
          <w:b/>
          <w:bCs/>
        </w:rPr>
        <w:t xml:space="preserve">4.2 </w:t>
      </w:r>
      <w:r>
        <w:rPr>
          <w:rFonts w:asciiTheme="minorHAnsi" w:hAnsiTheme="minorHAnsi" w:cstheme="minorHAnsi"/>
        </w:rPr>
        <w:t xml:space="preserve">İhale dokümanını satın almak isteyenler, ihale dokümanını oluşturan belgelerin aslına uygunluğunu ve belgelerin tamam olup olmadığını kontrol eder. Bu incelemeden sonra, ihale </w:t>
      </w:r>
      <w:r>
        <w:rPr>
          <w:rFonts w:asciiTheme="minorHAnsi" w:hAnsiTheme="minorHAnsi" w:cstheme="minorHAnsi"/>
        </w:rPr>
        <w:lastRenderedPageBreak/>
        <w:t>dokümanını oluşturan belgelerin tamamının aslına uygun olarak teslim alındığına dair standart form biri satın alana verilmek üzere iki nüsha olarak imzalar.</w:t>
      </w:r>
    </w:p>
    <w:p w14:paraId="715BEB0A" w14:textId="77777777" w:rsidR="000B20B8" w:rsidRDefault="00000000">
      <w:pPr>
        <w:jc w:val="both"/>
        <w:rPr>
          <w:rFonts w:asciiTheme="minorHAnsi" w:hAnsiTheme="minorHAnsi" w:cstheme="minorHAnsi"/>
        </w:rPr>
      </w:pPr>
      <w:r>
        <w:rPr>
          <w:rFonts w:asciiTheme="minorHAnsi" w:hAnsiTheme="minorHAnsi" w:cstheme="minorHAnsi"/>
          <w:b/>
          <w:bCs/>
        </w:rPr>
        <w:t xml:space="preserve">4.3 </w:t>
      </w:r>
      <w:r>
        <w:rPr>
          <w:rFonts w:asciiTheme="minorHAnsi" w:hAnsiTheme="minorHAnsi" w:cstheme="minorHAnsi"/>
        </w:rPr>
        <w:t>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14:paraId="6E54D10C" w14:textId="77777777" w:rsidR="000B20B8" w:rsidRDefault="00000000">
      <w:pPr>
        <w:jc w:val="both"/>
        <w:rPr>
          <w:rFonts w:asciiTheme="minorHAnsi" w:hAnsiTheme="minorHAnsi" w:cstheme="minorHAnsi"/>
        </w:rPr>
      </w:pPr>
      <w:r>
        <w:rPr>
          <w:rFonts w:asciiTheme="minorHAnsi" w:hAnsiTheme="minorHAnsi" w:cstheme="minorHAnsi"/>
          <w:b/>
          <w:bCs/>
          <w:color w:val="auto"/>
        </w:rPr>
        <w:t>Madde 5- İhale dokümanının kapsamı</w:t>
      </w:r>
    </w:p>
    <w:p w14:paraId="46E4A149" w14:textId="77777777" w:rsidR="000B20B8" w:rsidRDefault="00000000">
      <w:pPr>
        <w:jc w:val="both"/>
        <w:rPr>
          <w:rFonts w:asciiTheme="minorHAnsi" w:hAnsiTheme="minorHAnsi" w:cstheme="minorHAnsi"/>
        </w:rPr>
      </w:pPr>
      <w:r>
        <w:rPr>
          <w:rFonts w:asciiTheme="minorHAnsi" w:hAnsiTheme="minorHAnsi" w:cstheme="minorHAnsi"/>
          <w:b/>
          <w:bCs/>
        </w:rPr>
        <w:t>5.1.</w:t>
      </w:r>
      <w:r>
        <w:rPr>
          <w:rFonts w:asciiTheme="minorHAnsi" w:hAnsiTheme="minorHAnsi" w:cstheme="minorHAnsi"/>
        </w:rPr>
        <w:t xml:space="preserve"> İhale dokümanı aşağıdaki belgelerden oluşmaktadır: </w:t>
      </w:r>
    </w:p>
    <w:p w14:paraId="4CAE3107" w14:textId="5A913621"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İdari Şartname,</w:t>
      </w:r>
    </w:p>
    <w:p w14:paraId="43CB80DB" w14:textId="2F2B2140"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Teknik Şartname, </w:t>
      </w:r>
    </w:p>
    <w:p w14:paraId="5B66B797" w14:textId="43F57406" w:rsidR="00257B71"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Sözleşme Tasarısı, </w:t>
      </w:r>
    </w:p>
    <w:p w14:paraId="0C75A901" w14:textId="2C67574F" w:rsidR="000B20B8" w:rsidRPr="00240B7D" w:rsidRDefault="00000000" w:rsidP="006413F9">
      <w:pPr>
        <w:pStyle w:val="ListeParagraf"/>
        <w:numPr>
          <w:ilvl w:val="0"/>
          <w:numId w:val="18"/>
        </w:numPr>
        <w:ind w:left="284" w:hanging="284"/>
        <w:divId w:val="1764648995"/>
        <w:rPr>
          <w:rFonts w:asciiTheme="minorHAnsi" w:eastAsia="Times New Roman" w:hAnsiTheme="minorHAnsi" w:cstheme="minorHAnsi"/>
        </w:rPr>
      </w:pPr>
      <w:r w:rsidRPr="00240B7D">
        <w:rPr>
          <w:rFonts w:asciiTheme="minorHAnsi" w:eastAsia="Times New Roman" w:hAnsiTheme="minorHAnsi" w:cstheme="minorHAnsi"/>
        </w:rPr>
        <w:t xml:space="preserve">Standart formlar, </w:t>
      </w:r>
    </w:p>
    <w:p w14:paraId="18E1382C" w14:textId="02C829BC" w:rsidR="000B20B8" w:rsidRPr="00240B7D" w:rsidRDefault="00000000" w:rsidP="006413F9">
      <w:pPr>
        <w:pStyle w:val="ListeParagraf"/>
        <w:numPr>
          <w:ilvl w:val="0"/>
          <w:numId w:val="21"/>
        </w:numPr>
        <w:divId w:val="1764648995"/>
        <w:rPr>
          <w:rFonts w:eastAsia="Times New Roman"/>
        </w:rPr>
      </w:pPr>
      <w:r w:rsidRPr="00240B7D">
        <w:rPr>
          <w:rFonts w:asciiTheme="minorHAnsi" w:eastAsia="Times New Roman" w:hAnsiTheme="minorHAnsi" w:cstheme="minorHAnsi"/>
        </w:rPr>
        <w:t>Başvuru Mektubu</w:t>
      </w:r>
    </w:p>
    <w:p w14:paraId="1334BB4A"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Ortağı Beyannamesi</w:t>
      </w:r>
    </w:p>
    <w:p w14:paraId="6901CE69"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İş Bitirme Belgesi Formu</w:t>
      </w:r>
    </w:p>
    <w:p w14:paraId="05588BC2"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Ortaklı Durum Belgesi</w:t>
      </w:r>
    </w:p>
    <w:p w14:paraId="30F63D6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Bilanço Bilgi Formu</w:t>
      </w:r>
    </w:p>
    <w:p w14:paraId="719DC35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Birim Fiyat Teklif Mektubu ve Teklif Cetveli</w:t>
      </w:r>
    </w:p>
    <w:p w14:paraId="4C5D0D7F"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Geçici Teminat Mektubu</w:t>
      </w:r>
    </w:p>
    <w:p w14:paraId="28DB8FE3" w14:textId="77777777" w:rsidR="000B20B8" w:rsidRPr="00240B7D" w:rsidRDefault="00000000" w:rsidP="006413F9">
      <w:pPr>
        <w:pStyle w:val="ListeParagraf"/>
        <w:numPr>
          <w:ilvl w:val="0"/>
          <w:numId w:val="21"/>
        </w:numPr>
        <w:ind w:left="709"/>
        <w:divId w:val="1764648995"/>
        <w:rPr>
          <w:rFonts w:asciiTheme="minorHAnsi" w:eastAsia="Times New Roman" w:hAnsiTheme="minorHAnsi" w:cstheme="minorHAnsi"/>
        </w:rPr>
      </w:pPr>
      <w:r w:rsidRPr="00240B7D">
        <w:rPr>
          <w:rFonts w:asciiTheme="minorHAnsi" w:eastAsia="Times New Roman" w:hAnsiTheme="minorHAnsi" w:cstheme="minorHAnsi"/>
        </w:rPr>
        <w:t>Kesin Teminat Mektubu</w:t>
      </w:r>
    </w:p>
    <w:p w14:paraId="4D7C9558" w14:textId="3FFBCEC6" w:rsidR="000B20B8" w:rsidRPr="00240B7D" w:rsidRDefault="00240B7D" w:rsidP="006413F9">
      <w:pPr>
        <w:pStyle w:val="ListeParagraf"/>
        <w:numPr>
          <w:ilvl w:val="0"/>
          <w:numId w:val="18"/>
        </w:numPr>
        <w:ind w:left="284" w:hanging="284"/>
        <w:divId w:val="778915820"/>
        <w:rPr>
          <w:rFonts w:asciiTheme="minorHAnsi" w:eastAsia="Times New Roman" w:hAnsiTheme="minorHAnsi" w:cstheme="minorHAnsi"/>
        </w:rPr>
      </w:pPr>
      <w:r w:rsidRPr="00240B7D">
        <w:rPr>
          <w:rFonts w:asciiTheme="minorHAnsi" w:eastAsia="Times New Roman" w:hAnsiTheme="minorHAnsi" w:cstheme="minorHAnsi"/>
        </w:rPr>
        <w:t>Bu madde boş bırakılmıştır.</w:t>
      </w:r>
    </w:p>
    <w:p w14:paraId="71BC7CB7" w14:textId="77777777" w:rsidR="00240B7D" w:rsidRPr="00240B7D" w:rsidRDefault="00240B7D" w:rsidP="00240B7D">
      <w:pPr>
        <w:divId w:val="778915820"/>
        <w:rPr>
          <w:rFonts w:asciiTheme="minorHAnsi" w:eastAsia="Times New Roman" w:hAnsiTheme="minorHAnsi" w:cstheme="minorHAnsi"/>
          <w:highlight w:val="yellow"/>
        </w:rPr>
      </w:pPr>
    </w:p>
    <w:p w14:paraId="3F7A3479" w14:textId="77777777" w:rsidR="000B20B8" w:rsidRDefault="00000000">
      <w:pPr>
        <w:jc w:val="both"/>
        <w:rPr>
          <w:rFonts w:asciiTheme="minorHAnsi" w:hAnsiTheme="minorHAnsi" w:cstheme="minorHAnsi"/>
        </w:rPr>
      </w:pPr>
      <w:r>
        <w:rPr>
          <w:rFonts w:asciiTheme="minorHAnsi" w:hAnsiTheme="minorHAnsi" w:cstheme="minorHAnsi"/>
          <w:b/>
          <w:bCs/>
        </w:rPr>
        <w:t>5.2.</w:t>
      </w:r>
      <w:r>
        <w:rPr>
          <w:rFonts w:asciiTheme="minorHAnsi" w:hAnsiTheme="minorHAnsi" w:cstheme="minorHAnsi"/>
        </w:rPr>
        <w:t xml:space="preserve"> Ayrıca, bu Şartnamenin ilgili hükümleri gereğince İdarenin düzenleyeceği zeyilnameler ile isteklilerin yazılı talebi üzerine İdare tarafından yapılan yazılı açıklamalar, ihale dokümanının bağlayıcı bir parçasıdır. </w:t>
      </w:r>
    </w:p>
    <w:p w14:paraId="4E3BE830" w14:textId="77777777" w:rsidR="000B20B8" w:rsidRDefault="00000000">
      <w:pPr>
        <w:jc w:val="both"/>
        <w:rPr>
          <w:rFonts w:asciiTheme="minorHAnsi" w:hAnsiTheme="minorHAnsi" w:cstheme="minorHAnsi"/>
        </w:rPr>
      </w:pPr>
      <w:r>
        <w:rPr>
          <w:rFonts w:asciiTheme="minorHAnsi" w:hAnsiTheme="minorHAnsi" w:cstheme="minorHAnsi"/>
          <w:b/>
          <w:bCs/>
        </w:rPr>
        <w:t>5.3.</w:t>
      </w:r>
      <w:r>
        <w:rPr>
          <w:rFonts w:asciiTheme="minorHAnsi" w:hAnsiTheme="minorHAnsi" w:cstheme="minorHAnsi"/>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B47584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6 -</w:t>
      </w:r>
      <w:proofErr w:type="gramEnd"/>
      <w:r>
        <w:rPr>
          <w:rFonts w:asciiTheme="minorHAnsi" w:hAnsiTheme="minorHAnsi" w:cstheme="minorHAnsi"/>
          <w:b/>
          <w:bCs/>
          <w:color w:val="auto"/>
        </w:rPr>
        <w:t xml:space="preserve"> Bildirim ve tebligat esasları</w:t>
      </w:r>
    </w:p>
    <w:p w14:paraId="2B1333CD" w14:textId="77777777" w:rsidR="000B20B8" w:rsidRDefault="00000000">
      <w:pPr>
        <w:jc w:val="both"/>
        <w:rPr>
          <w:rFonts w:asciiTheme="minorHAnsi" w:hAnsiTheme="minorHAnsi" w:cstheme="minorHAnsi"/>
        </w:rPr>
      </w:pPr>
      <w:r>
        <w:rPr>
          <w:rFonts w:asciiTheme="minorHAnsi" w:hAnsiTheme="minorHAnsi" w:cstheme="minorHAnsi"/>
          <w:b/>
          <w:bCs/>
        </w:rPr>
        <w:t>6.1.</w:t>
      </w:r>
      <w:r>
        <w:rPr>
          <w:rFonts w:asciiTheme="minorHAnsi" w:hAnsiTheme="minorHAnsi" w:cstheme="minorHAnsi"/>
        </w:rPr>
        <w:t xml:space="preserve"> İdareler tarafından aday istekli ve istekli olabileceklerine tebligat imza karşılığında elden yapılır.</w:t>
      </w:r>
    </w:p>
    <w:p w14:paraId="1AB7115F" w14:textId="77777777" w:rsidR="000B20B8" w:rsidRDefault="00000000">
      <w:pPr>
        <w:jc w:val="both"/>
        <w:rPr>
          <w:rFonts w:asciiTheme="minorHAnsi" w:hAnsiTheme="minorHAnsi" w:cstheme="minorHAnsi"/>
        </w:rPr>
      </w:pPr>
      <w:r>
        <w:rPr>
          <w:rFonts w:asciiTheme="minorHAnsi" w:hAnsiTheme="minorHAnsi" w:cstheme="minorHAnsi"/>
          <w:b/>
          <w:bCs/>
        </w:rPr>
        <w:t xml:space="preserve">6.2 </w:t>
      </w:r>
      <w:r>
        <w:rPr>
          <w:rFonts w:asciiTheme="minorHAnsi" w:hAnsiTheme="minorHAnsi" w:cstheme="minorHAnsi"/>
        </w:rPr>
        <w:t>İadeli taahhütlü mektupla yapılan tebligatta, mektubun teslim edildiği tarih tebliğ tarihi sayılır.</w:t>
      </w:r>
    </w:p>
    <w:p w14:paraId="7C223171" w14:textId="77777777" w:rsidR="000B20B8" w:rsidRDefault="00000000">
      <w:pPr>
        <w:spacing w:line="288" w:lineRule="auto"/>
        <w:jc w:val="both"/>
        <w:rPr>
          <w:rFonts w:asciiTheme="minorHAnsi" w:hAnsiTheme="minorHAnsi" w:cstheme="minorHAnsi"/>
        </w:rPr>
      </w:pPr>
      <w:r>
        <w:rPr>
          <w:rFonts w:asciiTheme="minorHAnsi" w:hAnsiTheme="minorHAnsi" w:cstheme="minorHAnsi"/>
          <w:b/>
          <w:bCs/>
        </w:rPr>
        <w:t xml:space="preserve">6.3 </w:t>
      </w:r>
      <w:r>
        <w:rPr>
          <w:rFonts w:asciiTheme="minorHAnsi" w:hAnsiTheme="minorHAnsi" w:cstheme="minorHAnsi"/>
        </w:rPr>
        <w:t>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14:paraId="46CFA447" w14:textId="77777777" w:rsidR="000B20B8" w:rsidRDefault="00000000">
      <w:pPr>
        <w:numPr>
          <w:ilvl w:val="0"/>
          <w:numId w:val="2"/>
        </w:numPr>
        <w:tabs>
          <w:tab w:val="clear" w:pos="360"/>
          <w:tab w:val="decimal" w:pos="792"/>
        </w:tabs>
        <w:overflowPunct/>
        <w:autoSpaceDE/>
        <w:ind w:left="792" w:hanging="711"/>
        <w:rPr>
          <w:rFonts w:asciiTheme="minorHAnsi" w:hAnsiTheme="minorHAnsi" w:cstheme="minorHAnsi"/>
        </w:rPr>
      </w:pPr>
      <w:r>
        <w:rPr>
          <w:rFonts w:asciiTheme="minorHAnsi" w:hAnsiTheme="minorHAnsi" w:cstheme="minorHAnsi"/>
        </w:rPr>
        <w:t>Yerli isteklilerden hisse oranı en fazla olana,</w:t>
      </w:r>
    </w:p>
    <w:p w14:paraId="26DE04BF" w14:textId="77777777" w:rsidR="000B20B8" w:rsidRDefault="00000000">
      <w:pPr>
        <w:numPr>
          <w:ilvl w:val="0"/>
          <w:numId w:val="2"/>
        </w:numPr>
        <w:tabs>
          <w:tab w:val="clear" w:pos="360"/>
          <w:tab w:val="decimal" w:pos="792"/>
        </w:tabs>
        <w:overflowPunct/>
        <w:autoSpaceDE/>
        <w:spacing w:before="72" w:line="280" w:lineRule="auto"/>
        <w:ind w:left="792" w:hanging="711"/>
        <w:rPr>
          <w:rFonts w:asciiTheme="minorHAnsi" w:hAnsiTheme="minorHAnsi" w:cstheme="minorHAnsi"/>
        </w:rPr>
      </w:pPr>
      <w:r>
        <w:rPr>
          <w:rFonts w:asciiTheme="minorHAnsi" w:hAnsiTheme="minorHAnsi" w:cstheme="minorHAnsi"/>
        </w:rPr>
        <w:t>En fazla hisse oranına sahip birden çok yerli isteklinin bulunması durumunda ise bu isteklilerden herhangi birine, tebligat yapılır.</w:t>
      </w:r>
    </w:p>
    <w:p w14:paraId="2E68DBC5" w14:textId="77777777" w:rsidR="000B20B8" w:rsidRDefault="00000000">
      <w:pPr>
        <w:jc w:val="both"/>
        <w:rPr>
          <w:rFonts w:asciiTheme="minorHAnsi" w:hAnsiTheme="minorHAnsi" w:cstheme="minorHAnsi"/>
        </w:rPr>
      </w:pPr>
      <w:r>
        <w:rPr>
          <w:rFonts w:asciiTheme="minorHAnsi" w:hAnsiTheme="minorHAnsi" w:cstheme="minorHAnsi"/>
          <w:b/>
          <w:bCs/>
        </w:rPr>
        <w:t>6.4</w:t>
      </w:r>
      <w:r>
        <w:rPr>
          <w:rFonts w:asciiTheme="minorHAnsi" w:hAnsiTheme="minorHAnsi" w:cstheme="minorHAnsi"/>
        </w:rPr>
        <w:t xml:space="preserve"> Aday, istekli ve istekli olabilecekler tarafından idare ile yapılacak yazışmalarda elektronik ortam </w:t>
      </w:r>
      <w:proofErr w:type="gramStart"/>
      <w:r>
        <w:rPr>
          <w:rFonts w:asciiTheme="minorHAnsi" w:hAnsiTheme="minorHAnsi" w:cstheme="minorHAnsi"/>
        </w:rPr>
        <w:t>ve</w:t>
      </w:r>
      <w:proofErr w:type="gramEnd"/>
      <w:r>
        <w:rPr>
          <w:rFonts w:asciiTheme="minorHAnsi" w:hAnsiTheme="minorHAnsi" w:cstheme="minorHAnsi"/>
        </w:rPr>
        <w:t xml:space="preserve"> faks kullanılamaz. Ancak, bu şartnamede ihale dokümanının posta veya kargo yoluyla satılmasının öngörülmesi halinde, doküman satın almaya ilişkin talepler postayla bildirilebilir. </w:t>
      </w:r>
    </w:p>
    <w:p w14:paraId="07C3D9E1" w14:textId="77777777" w:rsidR="000B20B8" w:rsidRDefault="00000000">
      <w:pPr>
        <w:pStyle w:val="GvdeMetni"/>
        <w:spacing w:after="120" w:line="240" w:lineRule="auto"/>
        <w:jc w:val="center"/>
        <w:rPr>
          <w:rFonts w:asciiTheme="minorHAnsi" w:hAnsiTheme="minorHAnsi" w:cstheme="minorHAnsi"/>
          <w:sz w:val="24"/>
          <w:szCs w:val="24"/>
        </w:rPr>
      </w:pPr>
      <w:proofErr w:type="gramStart"/>
      <w:r>
        <w:rPr>
          <w:rFonts w:asciiTheme="minorHAnsi" w:hAnsiTheme="minorHAnsi" w:cstheme="minorHAnsi"/>
          <w:color w:val="auto"/>
          <w:sz w:val="24"/>
          <w:szCs w:val="24"/>
        </w:rPr>
        <w:t>II -</w:t>
      </w:r>
      <w:proofErr w:type="gramEnd"/>
      <w:r>
        <w:rPr>
          <w:rFonts w:asciiTheme="minorHAnsi" w:hAnsiTheme="minorHAnsi" w:cstheme="minorHAnsi"/>
          <w:color w:val="auto"/>
          <w:sz w:val="24"/>
          <w:szCs w:val="24"/>
        </w:rPr>
        <w:t xml:space="preserve"> İHALEYE KATILMAYA İLİŞKİN HUSUSLAR</w:t>
      </w:r>
    </w:p>
    <w:p w14:paraId="7F8A40E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7- İhaleye katılabilmek için gereken belgeler ve yeterlik kriterleri</w:t>
      </w:r>
    </w:p>
    <w:p w14:paraId="75E82E7C" w14:textId="77777777" w:rsidR="000B20B8" w:rsidRDefault="00000000">
      <w:pPr>
        <w:spacing w:before="144" w:line="288" w:lineRule="auto"/>
        <w:rPr>
          <w:rFonts w:asciiTheme="minorHAnsi" w:hAnsiTheme="minorHAnsi" w:cstheme="minorHAnsi"/>
        </w:rPr>
      </w:pPr>
      <w:r>
        <w:rPr>
          <w:rFonts w:asciiTheme="minorHAnsi" w:hAnsiTheme="minorHAnsi" w:cstheme="minorHAnsi"/>
          <w:b/>
          <w:bCs/>
        </w:rPr>
        <w:t>7.1.</w:t>
      </w:r>
      <w:r>
        <w:rPr>
          <w:rFonts w:asciiTheme="minorHAnsi" w:hAnsiTheme="minorHAnsi" w:cstheme="minorHAnsi"/>
        </w:rPr>
        <w:t xml:space="preserve"> İsteklilerin ihaleye katılabilmeleri için aşağıda sayılan belgeleri teklifleri kapsamında sunmaları gerekir:</w:t>
      </w:r>
    </w:p>
    <w:p w14:paraId="674C4C25"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Teklif vermeye yetkili olduğunu gösteren imza beyannamesi veya imza sirküleri; </w:t>
      </w:r>
    </w:p>
    <w:p w14:paraId="75122671" w14:textId="77777777" w:rsidR="000B20B8" w:rsidRDefault="00000000">
      <w:pPr>
        <w:tabs>
          <w:tab w:val="decimal" w:pos="1080"/>
        </w:tabs>
        <w:spacing w:line="283" w:lineRule="auto"/>
        <w:ind w:right="792"/>
        <w:rPr>
          <w:rFonts w:asciiTheme="minorHAnsi" w:hAnsiTheme="minorHAnsi" w:cstheme="minorHAnsi"/>
        </w:rPr>
      </w:pPr>
      <w:r>
        <w:rPr>
          <w:rFonts w:asciiTheme="minorHAnsi" w:hAnsiTheme="minorHAnsi" w:cstheme="minorHAnsi"/>
        </w:rPr>
        <w:t xml:space="preserve">  I) Gerçek kişi olması halinde, noter tasdikli imza beyannamesi,</w:t>
      </w:r>
    </w:p>
    <w:p w14:paraId="5459B8AE" w14:textId="77777777" w:rsidR="000B20B8" w:rsidRDefault="00000000">
      <w:pPr>
        <w:spacing w:line="283" w:lineRule="auto"/>
        <w:jc w:val="both"/>
        <w:rPr>
          <w:rFonts w:asciiTheme="minorHAnsi" w:hAnsiTheme="minorHAnsi" w:cstheme="minorHAnsi"/>
        </w:rPr>
      </w:pPr>
      <w:r>
        <w:rPr>
          <w:rFonts w:asciiTheme="minorHAnsi" w:hAnsiTheme="minorHAnsi" w:cstheme="minorHAnsi"/>
        </w:rPr>
        <w:lastRenderedPageBreak/>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10EE054" w14:textId="77777777" w:rsidR="000B20B8" w:rsidRDefault="00000000">
      <w:pPr>
        <w:tabs>
          <w:tab w:val="decimal" w:pos="1080"/>
        </w:tabs>
        <w:rPr>
          <w:rFonts w:asciiTheme="minorHAnsi" w:hAnsiTheme="minorHAnsi" w:cstheme="minorHAnsi"/>
        </w:rPr>
      </w:pPr>
      <w:r>
        <w:rPr>
          <w:rFonts w:asciiTheme="minorHAnsi" w:hAnsiTheme="minorHAnsi" w:cstheme="minorHAnsi"/>
          <w:b/>
          <w:bCs/>
        </w:rPr>
        <w:t>b)</w:t>
      </w:r>
      <w:r>
        <w:rPr>
          <w:rFonts w:asciiTheme="minorHAnsi" w:hAnsiTheme="minorHAnsi" w:cstheme="minorHAnsi"/>
        </w:rPr>
        <w:t xml:space="preserve"> Bu Şartname ekinde yer alan standart forma uygun teklif mektubu,</w:t>
      </w:r>
    </w:p>
    <w:p w14:paraId="02C0A653" w14:textId="77777777" w:rsidR="000B20B8" w:rsidRDefault="00000000">
      <w:pPr>
        <w:tabs>
          <w:tab w:val="decimal" w:pos="1080"/>
        </w:tabs>
        <w:spacing w:before="72" w:line="278" w:lineRule="auto"/>
        <w:jc w:val="both"/>
        <w:rPr>
          <w:rFonts w:asciiTheme="minorHAnsi" w:hAnsiTheme="minorHAnsi" w:cstheme="minorHAnsi"/>
        </w:rPr>
      </w:pPr>
      <w:r>
        <w:rPr>
          <w:rFonts w:asciiTheme="minorHAnsi" w:hAnsiTheme="minorHAnsi" w:cstheme="minorHAnsi"/>
          <w:b/>
          <w:bCs/>
        </w:rPr>
        <w:t>c)</w:t>
      </w:r>
      <w:r>
        <w:rPr>
          <w:rFonts w:asciiTheme="minorHAnsi" w:hAnsiTheme="minorHAnsi" w:cstheme="minorHAnsi"/>
        </w:rPr>
        <w:t xml:space="preserve"> Bu Şartnamede belirlenen geçici teminata ilişkin standart forma uygun geçici teminat mektubu ile bu mektuba ilişkin banka teyit yazısı veya geçici teminat mektupları dışındaki teminatların </w:t>
      </w:r>
      <w:r>
        <w:rPr>
          <w:rFonts w:asciiTheme="minorHAnsi" w:hAnsiTheme="minorHAnsi" w:cstheme="minorHAnsi"/>
          <w:b/>
          <w:bCs/>
        </w:rPr>
        <w:t>Türk Hızlandırıcı ve Işınım Laboratuvarı (TARLA)</w:t>
      </w:r>
      <w:r>
        <w:rPr>
          <w:rFonts w:asciiTheme="minorHAnsi" w:hAnsiTheme="minorHAnsi" w:cstheme="minorHAnsi"/>
        </w:rPr>
        <w:t xml:space="preserve"> </w:t>
      </w:r>
      <w:r w:rsidRPr="007A0735">
        <w:rPr>
          <w:rFonts w:asciiTheme="minorHAnsi" w:hAnsiTheme="minorHAnsi" w:cstheme="minorHAnsi"/>
        </w:rPr>
        <w:t>Muhasebe Birimine</w:t>
      </w:r>
      <w:r>
        <w:rPr>
          <w:rFonts w:asciiTheme="minorHAnsi" w:hAnsiTheme="minorHAnsi" w:cstheme="minorHAnsi"/>
        </w:rPr>
        <w:t xml:space="preserve"> yatırıldığını gösteren makbuzlar,</w:t>
      </w:r>
    </w:p>
    <w:p w14:paraId="33B96D49" w14:textId="77777777" w:rsidR="000B20B8" w:rsidRDefault="00000000">
      <w:pPr>
        <w:tabs>
          <w:tab w:val="decimal" w:pos="1080"/>
        </w:tabs>
        <w:spacing w:line="283" w:lineRule="auto"/>
        <w:jc w:val="both"/>
        <w:rPr>
          <w:rFonts w:asciiTheme="minorHAnsi" w:hAnsiTheme="minorHAnsi" w:cstheme="minorHAnsi"/>
        </w:rPr>
      </w:pPr>
      <w:r>
        <w:rPr>
          <w:rFonts w:asciiTheme="minorHAnsi" w:hAnsiTheme="minorHAnsi" w:cstheme="minorHAnsi"/>
          <w:b/>
          <w:bCs/>
        </w:rPr>
        <w:t>d)</w:t>
      </w:r>
      <w:r>
        <w:rPr>
          <w:rFonts w:asciiTheme="minorHAnsi" w:hAnsiTheme="minorHAnsi" w:cstheme="minorHAnsi"/>
        </w:rPr>
        <w:t xml:space="preserve"> Bu Şartnamenin 7.4 ve 7.5 inci maddelerinde belirtilen, şekli ve içeriği Hizmet Alımı İhaleleri Uygulama Yönetmeliğinde düzenlenen Ekonomik Mali Yeterlilik ve Mesleki Yeterlilik Belgeleri,</w:t>
      </w:r>
    </w:p>
    <w:p w14:paraId="6BA246A9" w14:textId="77777777" w:rsidR="000B20B8" w:rsidRDefault="00000000">
      <w:pPr>
        <w:tabs>
          <w:tab w:val="decimal" w:pos="1080"/>
        </w:tabs>
        <w:spacing w:line="283" w:lineRule="auto"/>
        <w:rPr>
          <w:rFonts w:asciiTheme="minorHAnsi" w:hAnsiTheme="minorHAnsi" w:cstheme="minorHAnsi"/>
        </w:rPr>
      </w:pPr>
      <w:r>
        <w:rPr>
          <w:rFonts w:asciiTheme="minorHAnsi" w:hAnsiTheme="minorHAnsi" w:cstheme="minorHAnsi"/>
          <w:b/>
          <w:bCs/>
        </w:rPr>
        <w:t>e)</w:t>
      </w:r>
      <w:r>
        <w:rPr>
          <w:rFonts w:asciiTheme="minorHAnsi" w:hAnsiTheme="minorHAnsi" w:cstheme="minorHAnsi"/>
        </w:rPr>
        <w:t xml:space="preserve"> Vekâleten ihaleye katılma halinde, vekil adına düzenlenmiş ihaleye katılmaya ilişkin noter onaylı vekaletname ile vekilin noter tasdikli imza beyannamesi,</w:t>
      </w:r>
    </w:p>
    <w:p w14:paraId="4B7DBAA1" w14:textId="77777777" w:rsidR="000B20B8" w:rsidRDefault="00000000">
      <w:pPr>
        <w:tabs>
          <w:tab w:val="decimal" w:pos="1080"/>
        </w:tabs>
        <w:spacing w:line="278" w:lineRule="auto"/>
        <w:rPr>
          <w:rFonts w:asciiTheme="minorHAnsi" w:hAnsiTheme="minorHAnsi" w:cstheme="minorHAnsi"/>
        </w:rPr>
      </w:pPr>
      <w:r>
        <w:rPr>
          <w:rFonts w:asciiTheme="minorHAnsi" w:hAnsiTheme="minorHAnsi" w:cstheme="minorHAnsi"/>
          <w:b/>
          <w:bCs/>
        </w:rPr>
        <w:t>f)</w:t>
      </w:r>
      <w:r>
        <w:rPr>
          <w:rFonts w:asciiTheme="minorHAnsi" w:hAnsiTheme="minorHAnsi" w:cstheme="minorHAnsi"/>
        </w:rPr>
        <w:t xml:space="preserve"> İsteklinin ortak girişim olması halinde, bu Şartname ekinde yer alan standart forma uygun iş ortaklığı beyannamesi,</w:t>
      </w:r>
    </w:p>
    <w:p w14:paraId="316D886F" w14:textId="77777777" w:rsidR="000B20B8" w:rsidRDefault="00000000">
      <w:pPr>
        <w:tabs>
          <w:tab w:val="decimal" w:pos="1080"/>
        </w:tabs>
        <w:spacing w:line="290" w:lineRule="auto"/>
        <w:rPr>
          <w:rFonts w:asciiTheme="minorHAnsi" w:hAnsiTheme="minorHAnsi" w:cstheme="minorHAnsi"/>
        </w:rPr>
      </w:pPr>
      <w:r>
        <w:rPr>
          <w:rFonts w:asciiTheme="minorHAnsi" w:hAnsiTheme="minorHAnsi" w:cstheme="minorHAnsi"/>
          <w:b/>
          <w:bCs/>
        </w:rPr>
        <w:t>g)</w:t>
      </w:r>
      <w:r>
        <w:rPr>
          <w:rFonts w:asciiTheme="minorHAnsi" w:hAnsiTheme="minorHAnsi" w:cstheme="minorHAnsi"/>
        </w:rPr>
        <w:t xml:space="preserve"> Alt yüklenici çalıştırılmasına izin verilmesi halinde, alt yüklenici kullanacak olan isteklinin alt yüklenicilere yaptırmayı düşündüğü işlerin listesi,</w:t>
      </w:r>
    </w:p>
    <w:p w14:paraId="5217CAE9" w14:textId="77777777" w:rsidR="000B20B8" w:rsidRDefault="00000000">
      <w:pPr>
        <w:jc w:val="both"/>
        <w:rPr>
          <w:rFonts w:asciiTheme="minorHAnsi" w:hAnsiTheme="minorHAnsi" w:cstheme="minorHAnsi"/>
          <w:color w:val="070707"/>
          <w:w w:val="105"/>
        </w:rPr>
      </w:pPr>
      <w:r>
        <w:rPr>
          <w:rFonts w:asciiTheme="minorHAnsi" w:hAnsiTheme="minorHAnsi" w:cstheme="minorHAnsi"/>
          <w:b/>
          <w:bCs/>
        </w:rPr>
        <w:t>h)</w:t>
      </w:r>
      <w:r>
        <w:rPr>
          <w:rFonts w:asciiTheme="minorHAnsi" w:hAnsiTheme="minorHAnsi" w:cstheme="minorHAnsi"/>
        </w:rPr>
        <w:t xml:space="preserve"> Tüzel kişi tarafından iş deneyimini göstermek üzere sunulan belgenin, tüzel kişiliğin yarısından fazla hissesine sahip ortağına ait olması halinde, ticaret ve sanayi odası / ticaret odası bünyesinde bulunan ticaret sicil memurlukları veya yeminli mali müşavir ya da serbest muhasebeci mali</w:t>
      </w:r>
      <w:r>
        <w:rPr>
          <w:rFonts w:asciiTheme="minorHAnsi" w:hAnsiTheme="minorHAnsi" w:cstheme="minorHAnsi"/>
          <w:color w:val="070707"/>
          <w:spacing w:val="1"/>
          <w:w w:val="105"/>
        </w:rPr>
        <w:t xml:space="preserve"> </w:t>
      </w:r>
      <w:r>
        <w:rPr>
          <w:rFonts w:asciiTheme="minorHAnsi" w:hAnsiTheme="minorHAnsi" w:cstheme="minorHAnsi"/>
          <w:color w:val="070707"/>
          <w:w w:val="105"/>
        </w:rPr>
        <w:t>müşavir</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ilan tarihinden</w:t>
      </w:r>
      <w:r>
        <w:rPr>
          <w:rFonts w:asciiTheme="minorHAnsi" w:hAnsiTheme="minorHAnsi" w:cstheme="minorHAnsi"/>
          <w:color w:val="070707"/>
          <w:spacing w:val="1"/>
          <w:w w:val="105"/>
        </w:rPr>
        <w:t xml:space="preserve"> </w:t>
      </w:r>
      <w:r>
        <w:rPr>
          <w:rFonts w:asciiTheme="minorHAnsi" w:hAnsiTheme="minorHAnsi" w:cstheme="minorHAnsi"/>
          <w:color w:val="070707"/>
          <w:w w:val="105"/>
        </w:rPr>
        <w:t>sonra</w:t>
      </w:r>
      <w:r>
        <w:rPr>
          <w:rFonts w:asciiTheme="minorHAnsi" w:hAnsiTheme="minorHAnsi" w:cstheme="minorHAnsi"/>
          <w:color w:val="070707"/>
          <w:spacing w:val="1"/>
          <w:w w:val="105"/>
        </w:rPr>
        <w:t xml:space="preserve"> </w:t>
      </w:r>
      <w:r>
        <w:rPr>
          <w:rFonts w:asciiTheme="minorHAnsi" w:hAnsiTheme="minorHAnsi" w:cstheme="minorHAnsi"/>
          <w:color w:val="070707"/>
          <w:w w:val="105"/>
        </w:rPr>
        <w:t>düzenlenen</w:t>
      </w:r>
      <w:r>
        <w:rPr>
          <w:rFonts w:asciiTheme="minorHAnsi" w:hAnsiTheme="minorHAnsi" w:cstheme="minorHAnsi"/>
          <w:color w:val="070707"/>
          <w:spacing w:val="1"/>
          <w:w w:val="105"/>
        </w:rPr>
        <w:t xml:space="preserve"> </w:t>
      </w:r>
      <w:r>
        <w:rPr>
          <w:rFonts w:asciiTheme="minorHAnsi" w:hAnsiTheme="minorHAnsi" w:cstheme="minorHAnsi"/>
          <w:color w:val="070707"/>
          <w:w w:val="105"/>
        </w:rPr>
        <w:t>ve düzenlendiği</w:t>
      </w:r>
      <w:r>
        <w:rPr>
          <w:rFonts w:asciiTheme="minorHAnsi" w:hAnsiTheme="minorHAnsi" w:cstheme="minorHAnsi"/>
          <w:color w:val="070707"/>
          <w:spacing w:val="1"/>
          <w:w w:val="105"/>
        </w:rPr>
        <w:t xml:space="preserve"> </w:t>
      </w:r>
      <w:r>
        <w:rPr>
          <w:rFonts w:asciiTheme="minorHAnsi" w:hAnsiTheme="minorHAnsi" w:cstheme="minorHAnsi"/>
          <w:color w:val="070707"/>
          <w:w w:val="105"/>
        </w:rPr>
        <w:t>tarihten geriye doğru son bir yıldır kesintisiz olarak bu şartın korunduğunu gösteren, standart</w:t>
      </w:r>
      <w:r>
        <w:rPr>
          <w:rFonts w:asciiTheme="minorHAnsi" w:hAnsiTheme="minorHAnsi" w:cstheme="minorHAnsi"/>
          <w:color w:val="070707"/>
          <w:spacing w:val="1"/>
          <w:w w:val="105"/>
        </w:rPr>
        <w:t xml:space="preserve"> </w:t>
      </w:r>
      <w:r>
        <w:rPr>
          <w:rFonts w:asciiTheme="minorHAnsi" w:hAnsiTheme="minorHAnsi" w:cstheme="minorHAnsi"/>
          <w:color w:val="070707"/>
          <w:w w:val="105"/>
        </w:rPr>
        <w:t>forma</w:t>
      </w:r>
      <w:r>
        <w:rPr>
          <w:rFonts w:asciiTheme="minorHAnsi" w:hAnsiTheme="minorHAnsi" w:cstheme="minorHAnsi"/>
          <w:color w:val="070707"/>
          <w:spacing w:val="9"/>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belge,</w:t>
      </w:r>
    </w:p>
    <w:p w14:paraId="75D03C82" w14:textId="77777777" w:rsidR="000B20B8" w:rsidRDefault="00000000">
      <w:pPr>
        <w:jc w:val="both"/>
        <w:rPr>
          <w:rFonts w:asciiTheme="minorHAnsi" w:hAnsiTheme="minorHAnsi" w:cstheme="minorHAnsi"/>
        </w:rPr>
      </w:pPr>
      <w:r>
        <w:rPr>
          <w:rFonts w:asciiTheme="minorHAnsi" w:hAnsiTheme="minorHAnsi" w:cstheme="minorHAnsi"/>
          <w:b/>
          <w:bCs/>
        </w:rPr>
        <w:t>7.2.</w:t>
      </w:r>
      <w:r>
        <w:rPr>
          <w:rFonts w:asciiTheme="minorHAnsi" w:hAnsiTheme="minorHAnsi" w:cstheme="minorHAnsi"/>
        </w:rPr>
        <w:t xml:space="preserve"> İhaleye iş ortaklığı olarak teklif verilmesi halinde; </w:t>
      </w:r>
    </w:p>
    <w:p w14:paraId="50AE4EB2" w14:textId="77777777" w:rsidR="000B20B8" w:rsidRDefault="00000000">
      <w:pPr>
        <w:jc w:val="both"/>
        <w:rPr>
          <w:rFonts w:asciiTheme="minorHAnsi" w:hAnsiTheme="minorHAnsi" w:cstheme="minorHAnsi"/>
        </w:rPr>
      </w:pPr>
      <w:r>
        <w:rPr>
          <w:rFonts w:asciiTheme="minorHAnsi" w:hAnsiTheme="minorHAnsi" w:cstheme="minorHAnsi"/>
          <w:b/>
          <w:bCs/>
        </w:rPr>
        <w:t>7.2.1.</w:t>
      </w:r>
      <w:r>
        <w:rPr>
          <w:rFonts w:asciiTheme="minorHAnsi" w:hAnsiTheme="minorHAnsi" w:cstheme="minorHAnsi"/>
        </w:rPr>
        <w:t xml:space="preserve"> İş ortaklığının her bir ortağı tarafından 7.1. maddesinin (a) bendinde yer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sözleşmelerin yürütülmesi konusunda temsile ve yönetime yetkili olan/en az </w:t>
      </w:r>
      <w:proofErr w:type="gramStart"/>
      <w:r>
        <w:rPr>
          <w:rFonts w:asciiTheme="minorHAnsi" w:hAnsiTheme="minorHAnsi" w:cstheme="minorHAnsi"/>
        </w:rPr>
        <w:t>% 51</w:t>
      </w:r>
      <w:proofErr w:type="gramEnd"/>
      <w:r>
        <w:rPr>
          <w:rFonts w:asciiTheme="minorHAnsi" w:hAnsiTheme="minorHAnsi" w:cstheme="minorHAnsi"/>
        </w:rPr>
        <w:t xml:space="preserve"> hissesine sahip ortağına ait olması halinde, bu ortak ilgisine göre (ğ) ve (h) bendindeki belgeye ilişkin bilgileri de beyan etmek zorundadır. Kanun kapsamındaki idarelere taahhüt edilenler dışında yurt dışında gerçekleştirilen işlerden elde edilen iş deneyiminin şirketler topluluğu ilişkisi içinde kullanılması halinde, bu belgeyi kullanan ortağın 7.1 inci maddenin (i) bendindeki belgeyi de sunması zorunludur. </w:t>
      </w:r>
    </w:p>
    <w:p w14:paraId="4A0DEC16" w14:textId="77777777" w:rsidR="000B20B8" w:rsidRDefault="00000000">
      <w:pPr>
        <w:jc w:val="both"/>
        <w:rPr>
          <w:rFonts w:asciiTheme="minorHAnsi" w:hAnsiTheme="minorHAnsi" w:cstheme="minorHAnsi"/>
        </w:rPr>
      </w:pPr>
      <w:r>
        <w:rPr>
          <w:rFonts w:asciiTheme="minorHAnsi" w:hAnsiTheme="minorHAnsi" w:cstheme="minorHAnsi"/>
          <w:b/>
          <w:bCs/>
        </w:rPr>
        <w:t>7.3.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326F7A3" w14:textId="77777777" w:rsidR="000B20B8" w:rsidRDefault="00000000">
      <w:pPr>
        <w:jc w:val="both"/>
        <w:rPr>
          <w:rFonts w:asciiTheme="minorHAnsi" w:hAnsiTheme="minorHAnsi" w:cstheme="minorHAnsi"/>
        </w:rPr>
      </w:pPr>
      <w:r>
        <w:rPr>
          <w:rFonts w:asciiTheme="minorHAnsi" w:hAnsiTheme="minorHAnsi" w:cstheme="minorHAnsi"/>
          <w:b/>
          <w:bCs/>
        </w:rPr>
        <w:t>7.4.</w:t>
      </w:r>
      <w:r>
        <w:rPr>
          <w:rFonts w:asciiTheme="minorHAnsi" w:hAnsiTheme="minorHAnsi" w:cstheme="minorHAnsi"/>
        </w:rPr>
        <w:t xml:space="preserve"> Ekonomik ve mali yeterliğe ilişkin belgeler ve bu belgelerin taşıması gereken kriterler: </w:t>
      </w:r>
    </w:p>
    <w:p w14:paraId="58F6F46A" w14:textId="5A266509" w:rsidR="000B20B8" w:rsidRDefault="00000000">
      <w:pPr>
        <w:spacing w:before="125" w:line="288" w:lineRule="auto"/>
        <w:ind w:left="151" w:right="155"/>
        <w:jc w:val="both"/>
        <w:rPr>
          <w:rFonts w:asciiTheme="minorHAnsi" w:hAnsiTheme="minorHAnsi" w:cstheme="minorHAnsi"/>
        </w:rPr>
      </w:pPr>
      <w:r>
        <w:rPr>
          <w:rFonts w:asciiTheme="minorHAnsi" w:hAnsiTheme="minorHAnsi" w:cstheme="minorHAnsi"/>
          <w:b/>
          <w:bCs/>
        </w:rPr>
        <w:t>7.4.1</w:t>
      </w:r>
      <w:r w:rsidR="00134D7C" w:rsidRPr="00134D7C">
        <w:rPr>
          <w:rFonts w:asciiTheme="minorHAnsi" w:hAnsiTheme="minorHAnsi" w:cstheme="minorHAnsi"/>
          <w:b/>
          <w:bCs/>
        </w:rPr>
        <w:t xml:space="preserve"> </w:t>
      </w:r>
      <w:proofErr w:type="gramStart"/>
      <w:r w:rsidR="00134D7C" w:rsidRPr="00115AA8">
        <w:rPr>
          <w:rFonts w:asciiTheme="minorHAnsi" w:hAnsiTheme="minorHAnsi" w:cstheme="minorHAnsi"/>
          <w:b/>
          <w:bCs/>
        </w:rPr>
        <w:t>Bu</w:t>
      </w:r>
      <w:proofErr w:type="gramEnd"/>
      <w:r w:rsidR="00134D7C" w:rsidRPr="00115AA8">
        <w:rPr>
          <w:rFonts w:asciiTheme="minorHAnsi" w:hAnsiTheme="minorHAnsi" w:cstheme="minorHAnsi"/>
          <w:b/>
          <w:bCs/>
        </w:rPr>
        <w:t xml:space="preserve"> madde boş bırakılmıştır</w:t>
      </w:r>
      <w:r w:rsidR="00134D7C">
        <w:rPr>
          <w:rFonts w:asciiTheme="minorHAnsi" w:hAnsiTheme="minorHAnsi" w:cstheme="minorHAnsi"/>
        </w:rPr>
        <w:t>.</w:t>
      </w:r>
    </w:p>
    <w:p w14:paraId="150B7C4C" w14:textId="0B080D24" w:rsidR="000B20B8" w:rsidRDefault="00000000">
      <w:pPr>
        <w:spacing w:line="290" w:lineRule="auto"/>
        <w:ind w:left="161" w:right="159" w:hanging="1"/>
        <w:jc w:val="both"/>
        <w:rPr>
          <w:rFonts w:asciiTheme="minorHAnsi" w:hAnsiTheme="minorHAnsi" w:cstheme="minorHAnsi"/>
          <w:color w:val="070707"/>
          <w:w w:val="105"/>
        </w:rPr>
      </w:pPr>
      <w:r>
        <w:rPr>
          <w:rFonts w:asciiTheme="minorHAnsi" w:hAnsiTheme="minorHAnsi" w:cstheme="minorHAnsi"/>
          <w:b/>
          <w:color w:val="070707"/>
          <w:w w:val="105"/>
        </w:rPr>
        <w:t xml:space="preserve">7.4.2. </w:t>
      </w:r>
      <w:r w:rsidR="00134D7C" w:rsidRPr="00115AA8">
        <w:rPr>
          <w:rFonts w:asciiTheme="minorHAnsi" w:hAnsiTheme="minorHAnsi" w:cstheme="minorHAnsi"/>
          <w:b/>
          <w:bCs/>
        </w:rPr>
        <w:t>Bu madde boş bırakılmıştır</w:t>
      </w:r>
      <w:r w:rsidR="00134D7C">
        <w:rPr>
          <w:rFonts w:asciiTheme="minorHAnsi" w:hAnsiTheme="minorHAnsi" w:cstheme="minorHAnsi"/>
        </w:rPr>
        <w:t>.</w:t>
      </w:r>
    </w:p>
    <w:p w14:paraId="74AC37C3" w14:textId="77777777" w:rsidR="000B20B8" w:rsidRDefault="00000000">
      <w:pPr>
        <w:jc w:val="both"/>
        <w:rPr>
          <w:rFonts w:asciiTheme="minorHAnsi" w:hAnsiTheme="minorHAnsi" w:cstheme="minorHAnsi"/>
        </w:rPr>
      </w:pPr>
      <w:r>
        <w:rPr>
          <w:rFonts w:asciiTheme="minorHAnsi" w:hAnsiTheme="minorHAnsi" w:cstheme="minorHAnsi"/>
          <w:b/>
          <w:bCs/>
        </w:rPr>
        <w:t>7.4.3.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D685B30" w14:textId="77777777" w:rsidR="007A0735" w:rsidRDefault="00000000" w:rsidP="007A0735">
      <w:pPr>
        <w:ind w:left="142"/>
        <w:jc w:val="both"/>
        <w:rPr>
          <w:rFonts w:asciiTheme="minorHAnsi" w:hAnsiTheme="minorHAnsi" w:cstheme="minorHAnsi"/>
        </w:rPr>
      </w:pPr>
      <w:r>
        <w:rPr>
          <w:rFonts w:asciiTheme="minorHAnsi" w:hAnsiTheme="minorHAnsi" w:cstheme="minorHAnsi"/>
          <w:b/>
          <w:bCs/>
        </w:rPr>
        <w:t>7.5.</w:t>
      </w:r>
      <w:r>
        <w:rPr>
          <w:rFonts w:asciiTheme="minorHAnsi" w:hAnsiTheme="minorHAnsi" w:cstheme="minorHAnsi"/>
        </w:rPr>
        <w:t xml:space="preserve"> Mesleki ve teknik yeterliğe ilişkin belgeler ve bu belgelerin taşıması gereken kriterler:</w:t>
      </w:r>
    </w:p>
    <w:p w14:paraId="0DE430F9" w14:textId="568F65FA" w:rsidR="000B20B8" w:rsidRPr="007A0735" w:rsidRDefault="007A0735" w:rsidP="007A0735">
      <w:pPr>
        <w:pStyle w:val="GvdeMetni"/>
        <w:spacing w:before="1" w:line="268" w:lineRule="auto"/>
        <w:ind w:left="136" w:right="194" w:hanging="4"/>
        <w:rPr>
          <w:rFonts w:asciiTheme="minorHAnsi" w:hAnsiTheme="minorHAnsi" w:cstheme="minorHAnsi"/>
          <w:kern w:val="2"/>
          <w:sz w:val="24"/>
          <w:szCs w:val="24"/>
        </w:rPr>
      </w:pPr>
      <w:r w:rsidRPr="007A0735">
        <w:rPr>
          <w:rFonts w:asciiTheme="minorHAnsi" w:hAnsiTheme="minorHAnsi" w:cstheme="minorHAnsi"/>
          <w:kern w:val="2"/>
          <w:sz w:val="24"/>
          <w:szCs w:val="24"/>
        </w:rPr>
        <w:t xml:space="preserve">7.5.1 </w:t>
      </w:r>
      <w:proofErr w:type="gramStart"/>
      <w:r w:rsidRPr="007A0735">
        <w:rPr>
          <w:rFonts w:asciiTheme="minorHAnsi" w:hAnsiTheme="minorHAnsi" w:cstheme="minorHAnsi"/>
          <w:kern w:val="2"/>
          <w:sz w:val="24"/>
          <w:szCs w:val="24"/>
        </w:rPr>
        <w:t>Bu</w:t>
      </w:r>
      <w:proofErr w:type="gramEnd"/>
      <w:r w:rsidRPr="007A0735">
        <w:rPr>
          <w:rFonts w:asciiTheme="minorHAnsi" w:hAnsiTheme="minorHAnsi" w:cstheme="minorHAnsi"/>
          <w:kern w:val="2"/>
          <w:sz w:val="24"/>
          <w:szCs w:val="24"/>
        </w:rPr>
        <w:t xml:space="preserve"> madde boş bırakılmıştır. </w:t>
      </w:r>
    </w:p>
    <w:p w14:paraId="1995CCCD" w14:textId="46E20244" w:rsidR="000B20B8" w:rsidRDefault="00000000">
      <w:pPr>
        <w:pStyle w:val="ListeParagraf"/>
        <w:numPr>
          <w:ilvl w:val="2"/>
          <w:numId w:val="8"/>
        </w:numPr>
        <w:tabs>
          <w:tab w:val="left" w:pos="801"/>
        </w:tabs>
        <w:spacing w:before="17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İsteklinin teklifi kapsamında sunması gerektiği teknik şartnamede belirtilen belgeler.</w:t>
      </w:r>
    </w:p>
    <w:p w14:paraId="22DEA5EC" w14:textId="77777777" w:rsidR="000B20B8" w:rsidRDefault="00000000">
      <w:pPr>
        <w:pStyle w:val="GvdeMetni"/>
        <w:spacing w:line="235" w:lineRule="auto"/>
        <w:ind w:left="129" w:right="190" w:firstLine="3"/>
        <w:rPr>
          <w:rFonts w:asciiTheme="minorHAnsi" w:hAnsiTheme="minorHAnsi" w:cstheme="minorHAnsi"/>
          <w:kern w:val="2"/>
          <w:sz w:val="24"/>
          <w:szCs w:val="24"/>
        </w:rPr>
      </w:pPr>
      <w:r>
        <w:rPr>
          <w:rFonts w:asciiTheme="minorHAnsi" w:hAnsiTheme="minorHAnsi" w:cstheme="minorHAnsi"/>
          <w:kern w:val="2"/>
          <w:sz w:val="24"/>
          <w:szCs w:val="24"/>
        </w:rPr>
        <w:t xml:space="preserve">7.5.3 </w:t>
      </w:r>
      <w:r>
        <w:rPr>
          <w:rFonts w:asciiTheme="minorHAnsi" w:hAnsiTheme="minorHAnsi" w:cstheme="minorHAnsi"/>
          <w:b w:val="0"/>
          <w:bCs w:val="0"/>
          <w:kern w:val="2"/>
          <w:sz w:val="24"/>
          <w:szCs w:val="24"/>
        </w:rPr>
        <w:t>Bu Şartnamenin 7nci maddesinde sayılan belgeler dışındaki belgeler tekliflerin değerlendirilmesinde yeterlik kriteri olarak dikkate alınmaz.</w:t>
      </w:r>
    </w:p>
    <w:p w14:paraId="52901338" w14:textId="77777777" w:rsidR="000B20B8" w:rsidRDefault="00000000">
      <w:pPr>
        <w:pStyle w:val="ListeParagraf"/>
        <w:numPr>
          <w:ilvl w:val="1"/>
          <w:numId w:val="8"/>
        </w:numPr>
        <w:tabs>
          <w:tab w:val="left" w:pos="606"/>
        </w:tabs>
        <w:ind w:left="605" w:hanging="47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Benzer iş olarak kabul edilecek işler aşağıda belirtilmiştir:</w:t>
      </w:r>
    </w:p>
    <w:p w14:paraId="7C3E25EE" w14:textId="77777777" w:rsidR="000B20B8" w:rsidRDefault="00000000">
      <w:pPr>
        <w:pStyle w:val="GvdeMetni"/>
        <w:spacing w:before="1" w:line="268" w:lineRule="auto"/>
        <w:ind w:left="136" w:right="194" w:hanging="4"/>
        <w:rPr>
          <w:rFonts w:asciiTheme="minorHAnsi" w:hAnsiTheme="minorHAnsi" w:cstheme="minorHAnsi"/>
          <w:kern w:val="2"/>
          <w:sz w:val="24"/>
          <w:szCs w:val="24"/>
        </w:rPr>
      </w:pPr>
      <w:r>
        <w:rPr>
          <w:rFonts w:asciiTheme="minorHAnsi" w:hAnsiTheme="minorHAnsi" w:cstheme="minorHAnsi"/>
          <w:kern w:val="2"/>
          <w:sz w:val="24"/>
          <w:szCs w:val="24"/>
        </w:rPr>
        <w:t xml:space="preserve">7.6.1 </w:t>
      </w:r>
      <w:proofErr w:type="gramStart"/>
      <w:r w:rsidRPr="00240B7D">
        <w:rPr>
          <w:rFonts w:asciiTheme="minorHAnsi" w:hAnsiTheme="minorHAnsi" w:cstheme="minorHAnsi"/>
          <w:kern w:val="2"/>
          <w:sz w:val="24"/>
          <w:szCs w:val="24"/>
        </w:rPr>
        <w:t>Bu</w:t>
      </w:r>
      <w:proofErr w:type="gramEnd"/>
      <w:r w:rsidRPr="00240B7D">
        <w:rPr>
          <w:rFonts w:asciiTheme="minorHAnsi" w:hAnsiTheme="minorHAnsi" w:cstheme="minorHAnsi"/>
          <w:kern w:val="2"/>
          <w:sz w:val="24"/>
          <w:szCs w:val="24"/>
        </w:rPr>
        <w:t xml:space="preserve"> madde boş bırakılmıştır</w:t>
      </w:r>
      <w:r>
        <w:rPr>
          <w:rFonts w:asciiTheme="minorHAnsi" w:hAnsiTheme="minorHAnsi" w:cstheme="minorHAnsi"/>
          <w:b w:val="0"/>
          <w:bCs w:val="0"/>
          <w:kern w:val="2"/>
          <w:sz w:val="24"/>
          <w:szCs w:val="24"/>
        </w:rPr>
        <w:t>.</w:t>
      </w:r>
    </w:p>
    <w:p w14:paraId="77420C73" w14:textId="77777777" w:rsidR="000B20B8" w:rsidRDefault="00000000">
      <w:pPr>
        <w:pStyle w:val="ListeParagraf"/>
        <w:numPr>
          <w:ilvl w:val="1"/>
          <w:numId w:val="8"/>
        </w:numPr>
        <w:tabs>
          <w:tab w:val="left" w:pos="606"/>
        </w:tabs>
        <w:ind w:left="605" w:hanging="469"/>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Belgelerin sunuluş şekli:</w:t>
      </w:r>
    </w:p>
    <w:p w14:paraId="3BE494AF" w14:textId="77777777" w:rsidR="000B20B8" w:rsidRDefault="00000000">
      <w:pPr>
        <w:pStyle w:val="ListeParagraf"/>
        <w:numPr>
          <w:ilvl w:val="2"/>
          <w:numId w:val="10"/>
        </w:numPr>
        <w:tabs>
          <w:tab w:val="left" w:pos="849"/>
        </w:tabs>
        <w:ind w:right="175" w:firstLine="1"/>
        <w:rPr>
          <w:rFonts w:asciiTheme="minorHAnsi" w:hAnsiTheme="minorHAnsi" w:cstheme="minorHAnsi"/>
          <w:color w:val="070707"/>
          <w:sz w:val="24"/>
          <w:szCs w:val="24"/>
        </w:rPr>
      </w:pPr>
      <w:r>
        <w:rPr>
          <w:rFonts w:asciiTheme="minorHAnsi" w:hAnsiTheme="minorHAnsi" w:cstheme="minorHAnsi"/>
          <w:color w:val="070707"/>
          <w:sz w:val="24"/>
          <w:szCs w:val="24"/>
        </w:rPr>
        <w:lastRenderedPageBreak/>
        <w:t>İstekliler, yukarıda sayılan belgelerin aslını veya aslına uygunluğu noterce onaylanmış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örneklerini vermek zorundadır. Ancak, Türkiye Ticaret Sicili Gazetesi Nizamnamesinin 9 uncu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maddesinde yer alan hüküm çerçevesinde Gazete idaresince veya Türkiye Odalar ve Borsalar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Birliğine bağlı odalarca "aslının aynıdır" şeklinde onaylanarak isteklilere verilen Ticaret Sicili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Gazetesi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bunların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noter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 edilecektir.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Kamu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kuruluşları ile kamu kurumu niteliğindeki meslek kuruluşlarının internet sayfası üzerinden temin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edilebilen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yapılabilen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ihaleye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katılım</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yeterlik belgelerinin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internet</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çıktısı</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sunulabilir.</w:t>
      </w:r>
    </w:p>
    <w:p w14:paraId="4B28CF9F" w14:textId="77777777" w:rsidR="000B20B8" w:rsidRDefault="00000000">
      <w:pPr>
        <w:pStyle w:val="ListeParagraf"/>
        <w:numPr>
          <w:ilvl w:val="2"/>
          <w:numId w:val="10"/>
        </w:numPr>
        <w:tabs>
          <w:tab w:val="left" w:pos="851"/>
        </w:tabs>
        <w:spacing w:line="235" w:lineRule="auto"/>
        <w:ind w:left="139" w:right="177" w:hanging="3"/>
        <w:rPr>
          <w:rFonts w:asciiTheme="minorHAnsi" w:hAnsiTheme="minorHAnsi" w:cstheme="minorHAnsi"/>
          <w:color w:val="070707"/>
          <w:sz w:val="24"/>
          <w:szCs w:val="24"/>
        </w:rPr>
      </w:pPr>
      <w:r>
        <w:rPr>
          <w:rFonts w:asciiTheme="minorHAnsi" w:hAnsiTheme="minorHAnsi" w:cstheme="minorHAnsi"/>
          <w:color w:val="070707"/>
          <w:sz w:val="24"/>
          <w:szCs w:val="24"/>
        </w:rPr>
        <w:t>Noter onaylı belgelerin aslına uygun olduğunu belirten bir şerh taşıması zorunlu olup,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sureti veya fotokopisi görülerek onaylanmış olanlar ile "ibraz edilenin aynıdır" veya bu 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şerh taşıyanlar</w:t>
      </w:r>
      <w:r>
        <w:rPr>
          <w:rFonts w:asciiTheme="minorHAnsi" w:hAnsiTheme="minorHAnsi" w:cstheme="minorHAnsi"/>
          <w:color w:val="070707"/>
          <w:spacing w:val="19"/>
          <w:sz w:val="24"/>
          <w:szCs w:val="24"/>
        </w:rPr>
        <w:t xml:space="preserve"> </w:t>
      </w:r>
      <w:r>
        <w:rPr>
          <w:rFonts w:asciiTheme="minorHAnsi" w:hAnsiTheme="minorHAnsi" w:cstheme="minorHAnsi"/>
          <w:color w:val="070707"/>
          <w:sz w:val="24"/>
          <w:szCs w:val="24"/>
        </w:rPr>
        <w:t>geçerli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edilmeyecektir.</w:t>
      </w:r>
    </w:p>
    <w:p w14:paraId="77B1DCA0" w14:textId="77777777" w:rsidR="000B20B8" w:rsidRDefault="00000000">
      <w:pPr>
        <w:pStyle w:val="ListeParagraf"/>
        <w:numPr>
          <w:ilvl w:val="2"/>
          <w:numId w:val="10"/>
        </w:numPr>
        <w:tabs>
          <w:tab w:val="left" w:pos="815"/>
        </w:tabs>
        <w:spacing w:line="276" w:lineRule="auto"/>
        <w:ind w:left="139" w:right="180" w:hanging="3"/>
        <w:rPr>
          <w:rFonts w:asciiTheme="minorHAnsi" w:hAnsiTheme="minorHAnsi" w:cstheme="minorHAnsi"/>
          <w:color w:val="070707"/>
          <w:sz w:val="24"/>
          <w:szCs w:val="24"/>
        </w:rPr>
      </w:pPr>
      <w:r>
        <w:rPr>
          <w:rFonts w:asciiTheme="minorHAnsi" w:hAnsiTheme="minorHAnsi" w:cstheme="minorHAnsi"/>
          <w:color w:val="070707"/>
          <w:sz w:val="24"/>
          <w:szCs w:val="24"/>
        </w:rPr>
        <w:t>İstekliler, istenen belgelerin aslı yerine ihale tarihinden önce İdare tarafından "aslı idarece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görülmüştür"</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anlama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gelecek şekilde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şerh</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düşülen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suretlerini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tekliflerine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ekleyebilirler.</w:t>
      </w:r>
    </w:p>
    <w:p w14:paraId="7D69EC78" w14:textId="77777777" w:rsidR="000B20B8" w:rsidRDefault="00000000">
      <w:pPr>
        <w:pStyle w:val="ListeParagraf"/>
        <w:numPr>
          <w:ilvl w:val="2"/>
          <w:numId w:val="10"/>
        </w:numPr>
        <w:tabs>
          <w:tab w:val="left" w:pos="849"/>
        </w:tabs>
        <w:spacing w:before="1" w:line="271" w:lineRule="auto"/>
        <w:ind w:left="136" w:right="194" w:firstLine="1"/>
        <w:rPr>
          <w:rFonts w:asciiTheme="minorHAnsi" w:hAnsiTheme="minorHAnsi" w:cstheme="minorHAnsi"/>
          <w:color w:val="070707"/>
          <w:sz w:val="24"/>
          <w:szCs w:val="24"/>
        </w:rPr>
      </w:pPr>
      <w:r>
        <w:rPr>
          <w:rFonts w:asciiTheme="minorHAnsi" w:hAnsiTheme="minorHAnsi" w:cstheme="minorHAnsi"/>
          <w:color w:val="070707"/>
          <w:sz w:val="24"/>
          <w:szCs w:val="24"/>
        </w:rPr>
        <w:t>Türkiye Cumhuriyetinin yabancı ülkelerde bulunan temsilcilikleri tarafından 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temsilcilikleri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22"/>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işlemi:</w:t>
      </w:r>
    </w:p>
    <w:p w14:paraId="63A1ABA8" w14:textId="77777777" w:rsidR="000B20B8" w:rsidRDefault="000B20B8">
      <w:pPr>
        <w:pStyle w:val="ListeParagraf"/>
        <w:tabs>
          <w:tab w:val="left" w:pos="849"/>
        </w:tabs>
        <w:spacing w:before="1" w:line="271" w:lineRule="auto"/>
        <w:ind w:left="137" w:right="194" w:firstLine="0"/>
        <w:rPr>
          <w:rFonts w:asciiTheme="minorHAnsi" w:hAnsiTheme="minorHAnsi" w:cstheme="minorHAnsi"/>
          <w:color w:val="070707"/>
          <w:sz w:val="24"/>
          <w:szCs w:val="24"/>
        </w:rPr>
      </w:pPr>
    </w:p>
    <w:p w14:paraId="4C4333CE" w14:textId="77777777" w:rsidR="000B20B8" w:rsidRDefault="00000000">
      <w:pPr>
        <w:pStyle w:val="ListeParagraf"/>
        <w:numPr>
          <w:ilvl w:val="3"/>
          <w:numId w:val="10"/>
        </w:numPr>
        <w:tabs>
          <w:tab w:val="left" w:pos="1099"/>
        </w:tabs>
        <w:spacing w:before="71" w:line="271" w:lineRule="auto"/>
        <w:ind w:left="114" w:right="202"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Resmi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Mecburiyetinin Kaldırılması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Sözleşmesine</w:t>
      </w:r>
      <w:r>
        <w:rPr>
          <w:rFonts w:asciiTheme="minorHAnsi" w:hAnsiTheme="minorHAnsi" w:cstheme="minorHAnsi"/>
          <w:color w:val="070707"/>
          <w:spacing w:val="1"/>
          <w:sz w:val="24"/>
          <w:szCs w:val="24"/>
          <w:lang w:val="tr-TR"/>
        </w:rPr>
        <w:t xml:space="preserve"> </w:t>
      </w:r>
      <w:r>
        <w:rPr>
          <w:rFonts w:asciiTheme="minorHAnsi" w:hAnsiTheme="minorHAnsi" w:cstheme="minorHAnsi"/>
          <w:color w:val="070707"/>
          <w:sz w:val="24"/>
          <w:szCs w:val="24"/>
          <w:lang w:val="tr-TR"/>
        </w:rPr>
        <w:t>taraf</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 düzenlenen ve bu Sözleşmenin 1 inci maddesi kapsamında bulunan resmi 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kaydıyla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tasdik işleminden muaftır. Apostil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doğruluğunun,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belgeyi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imzalayan kişinin</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hangi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sıfatla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imzaladığının</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doğruluğunun, belgeyi imzalayan kişinin hangi sıfatla imzaladığının ve varsa üzerindeki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damganın aslı ile aynı olduğunun; düzenlendiği ülkedeki yetkili diğer mercilerce teselsülen</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tasdik edilmiş olması ve apostil tasdik şerhinin tasdik silsilesindeki bir önceki merciye ilişkin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edilecektir.</w:t>
      </w:r>
    </w:p>
    <w:p w14:paraId="492755A1" w14:textId="77777777" w:rsidR="000B20B8" w:rsidRDefault="00000000">
      <w:pPr>
        <w:pStyle w:val="ListeParagraf"/>
        <w:numPr>
          <w:ilvl w:val="3"/>
          <w:numId w:val="10"/>
        </w:numPr>
        <w:tabs>
          <w:tab w:val="left" w:pos="1012"/>
        </w:tabs>
        <w:spacing w:line="276" w:lineRule="auto"/>
        <w:ind w:left="121" w:right="196"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ülkelerde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yaptırılabilir.</w:t>
      </w:r>
    </w:p>
    <w:p w14:paraId="050CDBA2" w14:textId="77777777" w:rsidR="000B20B8" w:rsidRDefault="00000000">
      <w:pPr>
        <w:pStyle w:val="ListeParagraf"/>
        <w:numPr>
          <w:ilvl w:val="3"/>
          <w:numId w:val="10"/>
        </w:numPr>
        <w:tabs>
          <w:tab w:val="left" w:pos="1083"/>
        </w:tabs>
        <w:spacing w:line="278" w:lineRule="auto"/>
        <w:ind w:left="124" w:right="200" w:hanging="2"/>
        <w:rPr>
          <w:rFonts w:asciiTheme="minorHAnsi" w:hAnsiTheme="minorHAnsi" w:cstheme="minorHAnsi"/>
          <w:sz w:val="24"/>
          <w:szCs w:val="24"/>
        </w:rPr>
      </w:pPr>
      <w:r>
        <w:rPr>
          <w:rFonts w:asciiTheme="minorHAnsi" w:hAnsiTheme="minorHAnsi" w:cstheme="minorHAnsi"/>
          <w:color w:val="070707"/>
          <w:sz w:val="24"/>
          <w:szCs w:val="24"/>
        </w:rPr>
        <w:t>7.7.4.1</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7.7.4.2</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nci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madde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sunulmayan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yöntemlerden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biri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4"/>
          <w:sz w:val="24"/>
          <w:szCs w:val="24"/>
        </w:rPr>
        <w:t xml:space="preserve"> </w:t>
      </w:r>
      <w:r>
        <w:rPr>
          <w:rFonts w:asciiTheme="minorHAnsi" w:hAnsiTheme="minorHAnsi" w:cstheme="minorHAnsi"/>
          <w:color w:val="070707"/>
          <w:sz w:val="24"/>
          <w:szCs w:val="24"/>
        </w:rPr>
        <w:t>edilmelidir:</w:t>
      </w:r>
    </w:p>
    <w:p w14:paraId="595276AB" w14:textId="77777777" w:rsidR="000B20B8" w:rsidRDefault="00000000">
      <w:pPr>
        <w:pStyle w:val="ListeParagraf"/>
        <w:numPr>
          <w:ilvl w:val="0"/>
          <w:numId w:val="12"/>
        </w:numPr>
        <w:tabs>
          <w:tab w:val="left" w:pos="433"/>
        </w:tabs>
        <w:spacing w:line="271" w:lineRule="auto"/>
        <w:ind w:right="184" w:firstLine="1"/>
        <w:rPr>
          <w:rFonts w:asciiTheme="minorHAnsi" w:hAnsiTheme="minorHAnsi" w:cstheme="minorHAnsi"/>
          <w:sz w:val="24"/>
          <w:szCs w:val="24"/>
        </w:rPr>
      </w:pPr>
      <w:r>
        <w:rPr>
          <w:rFonts w:asciiTheme="minorHAnsi" w:hAnsiTheme="minorHAnsi" w:cstheme="minorHAnsi"/>
          <w:color w:val="070707"/>
          <w:sz w:val="24"/>
          <w:szCs w:val="24"/>
        </w:rPr>
        <w:t>Belge, doğrudan düzenlendiği ülkenin Dışişleri Bakanlığı ya da düzenlendiği ülkedeki yetkili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diğer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mercilerin tasdikini müteakip</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 ülkenin Dışişleri Bakanlığı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tasdik edildikten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sonra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edilmelidir.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Konsolosluğunun bulunmadığı ülkelerde ise tasdik işlemi bu ülkeyle ilişkilerden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sorumlu Türkiye Cumhuriyeti Konsolosluğu tarafından yapılır. Düzenlendiği ülkedeki yetkili diğer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mercilerin tasdiki ile belgenin düzenlendiği ülke Dışişleri Bakanlığı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 önceki imzanın doğruluğunun, belgeyi imzalayan kişinin hangi sıfatla imzaladığının ve 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Konsolosluğu tasdik işleminden ise; imzanın doğruluğunun ve varsa üzerindeki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5"/>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aynı olduğunun</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anlaşılır.</w:t>
      </w:r>
    </w:p>
    <w:p w14:paraId="4B9F6D64" w14:textId="77777777" w:rsidR="000B20B8" w:rsidRDefault="00000000">
      <w:pPr>
        <w:pStyle w:val="ListeParagraf"/>
        <w:numPr>
          <w:ilvl w:val="0"/>
          <w:numId w:val="12"/>
        </w:numPr>
        <w:tabs>
          <w:tab w:val="left" w:pos="428"/>
        </w:tabs>
        <w:spacing w:before="4" w:line="271" w:lineRule="auto"/>
        <w:ind w:left="134" w:right="174" w:firstLine="1"/>
        <w:rPr>
          <w:rFonts w:asciiTheme="minorHAnsi" w:hAnsiTheme="minorHAnsi" w:cstheme="minorHAnsi"/>
          <w:sz w:val="24"/>
          <w:szCs w:val="24"/>
        </w:rPr>
      </w:pPr>
      <w:r>
        <w:rPr>
          <w:rFonts w:asciiTheme="minorHAnsi" w:hAnsiTheme="minorHAnsi" w:cstheme="minorHAnsi"/>
          <w:color w:val="070707"/>
          <w:sz w:val="24"/>
          <w:szCs w:val="24"/>
        </w:rPr>
        <w:t>Belge, sırasıyla düzenlendiği ülkenin Türkiye'deki temsilciliği ile Türkiye Cumhuriyeti Dışişleri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Bakanlığı tarafından tasdik edilmelidir. Düzenlendiği ülkenin Türkiye'deki temsilciliğinin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işleminden; belgedeki bir önceki imzanın doğruluğunun, belgeyi imzalayan kişinin hangi sıfatla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lastRenderedPageBreak/>
        <w:t>imzaladığının ve varsa üzerindeki mühür veya damganın aslı ile aynı olduğunun teyidi 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anlaşılır. Türkiye Cumhuriyeti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Dışişleri Bakanlığı tasdik işleminden ise; imzanın doğruluğunun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üzerindeki mühür</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veya damganın</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anlaşılır.</w:t>
      </w:r>
    </w:p>
    <w:p w14:paraId="3E34650D" w14:textId="77777777" w:rsidR="000B20B8" w:rsidRDefault="00000000">
      <w:pPr>
        <w:pStyle w:val="ListeParagraf"/>
        <w:numPr>
          <w:ilvl w:val="3"/>
          <w:numId w:val="10"/>
        </w:numPr>
        <w:tabs>
          <w:tab w:val="left" w:pos="1036"/>
        </w:tabs>
        <w:spacing w:line="276" w:lineRule="auto"/>
        <w:ind w:right="176" w:hanging="2"/>
        <w:rPr>
          <w:rFonts w:asciiTheme="minorHAnsi" w:hAnsiTheme="minorHAnsi" w:cstheme="minorHAnsi"/>
          <w:sz w:val="24"/>
          <w:szCs w:val="24"/>
        </w:rPr>
      </w:pPr>
      <w:r>
        <w:rPr>
          <w:rFonts w:asciiTheme="minorHAnsi" w:hAnsiTheme="minorHAnsi" w:cstheme="minorHAnsi"/>
          <w:color w:val="070707"/>
          <w:sz w:val="24"/>
          <w:szCs w:val="24"/>
        </w:rPr>
        <w:t>Teselsülen yapılan tasdik işlemlerinde teyit edilecek unsurlara ilişkin eksikliklerin 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hataların sonraki merciler tarafından tasdik kapsamında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giderilmesi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 düzeltilmesi</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halinde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belgenin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usulüne</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uygun</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olarak</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sunulduğu</w:t>
      </w:r>
      <w:r>
        <w:rPr>
          <w:rFonts w:asciiTheme="minorHAnsi" w:hAnsiTheme="minorHAnsi" w:cstheme="minorHAnsi"/>
          <w:color w:val="070707"/>
          <w:spacing w:val="13"/>
          <w:sz w:val="24"/>
          <w:szCs w:val="24"/>
        </w:rPr>
        <w:t xml:space="preserve"> </w:t>
      </w:r>
      <w:r>
        <w:rPr>
          <w:rFonts w:asciiTheme="minorHAnsi" w:hAnsiTheme="minorHAnsi" w:cstheme="minorHAnsi"/>
          <w:color w:val="070707"/>
          <w:sz w:val="24"/>
          <w:szCs w:val="24"/>
        </w:rPr>
        <w:t>kabul</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edilir.</w:t>
      </w:r>
    </w:p>
    <w:p w14:paraId="7B1587C0" w14:textId="77777777" w:rsidR="000B20B8" w:rsidRDefault="00000000">
      <w:pPr>
        <w:pStyle w:val="ListeParagraf"/>
        <w:numPr>
          <w:ilvl w:val="3"/>
          <w:numId w:val="10"/>
        </w:numPr>
        <w:tabs>
          <w:tab w:val="left" w:pos="1118"/>
        </w:tabs>
        <w:spacing w:line="276" w:lineRule="auto"/>
        <w:ind w:left="144" w:right="173" w:hanging="3"/>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Cumhuriyeti Dışişleri Bakanlığı tarafından tasdik edilmelidir. Bu tasdik işleminden belgedeki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imzanın doğruluğunun ve varsa üzerindeki mühür veya damganın aslı ile aynı olduğunun teyidi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anlaşılır.</w:t>
      </w:r>
    </w:p>
    <w:p w14:paraId="0405BD66" w14:textId="77777777" w:rsidR="000B20B8" w:rsidRDefault="00000000">
      <w:pPr>
        <w:pStyle w:val="ListeParagraf"/>
        <w:numPr>
          <w:ilvl w:val="3"/>
          <w:numId w:val="10"/>
        </w:numPr>
        <w:tabs>
          <w:tab w:val="left" w:pos="1017"/>
        </w:tabs>
        <w:ind w:left="1016" w:hanging="875"/>
        <w:rPr>
          <w:rFonts w:asciiTheme="minorHAnsi" w:hAnsiTheme="minorHAnsi" w:cstheme="minorHAnsi"/>
          <w:sz w:val="24"/>
          <w:szCs w:val="24"/>
        </w:rPr>
      </w:pPr>
      <w:r>
        <w:rPr>
          <w:rFonts w:asciiTheme="minorHAnsi" w:hAnsiTheme="minorHAnsi" w:cstheme="minorHAnsi"/>
          <w:color w:val="070707"/>
          <w:sz w:val="24"/>
          <w:szCs w:val="24"/>
        </w:rPr>
        <w:t>Fahri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konsolosluklarca</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belgelere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dayanılarak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işlem</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tesis</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edilmez</w:t>
      </w:r>
      <w:r>
        <w:rPr>
          <w:rFonts w:asciiTheme="minorHAnsi" w:hAnsiTheme="minorHAnsi" w:cstheme="minorHAnsi"/>
          <w:color w:val="424242"/>
          <w:sz w:val="24"/>
          <w:szCs w:val="24"/>
        </w:rPr>
        <w:t>.</w:t>
      </w:r>
    </w:p>
    <w:p w14:paraId="6B3FB437" w14:textId="77777777" w:rsidR="000B20B8" w:rsidRDefault="00000000">
      <w:pPr>
        <w:pStyle w:val="ListeParagraf"/>
        <w:numPr>
          <w:ilvl w:val="3"/>
          <w:numId w:val="10"/>
        </w:numPr>
        <w:tabs>
          <w:tab w:val="left" w:pos="1017"/>
        </w:tabs>
        <w:ind w:left="1016" w:hanging="870"/>
        <w:rPr>
          <w:rFonts w:asciiTheme="minorHAnsi" w:hAnsiTheme="minorHAnsi" w:cstheme="minorHAnsi"/>
          <w:sz w:val="24"/>
          <w:szCs w:val="24"/>
        </w:rPr>
      </w:pPr>
      <w:r>
        <w:rPr>
          <w:rFonts w:asciiTheme="minorHAnsi" w:hAnsiTheme="minorHAnsi" w:cstheme="minorHAnsi"/>
          <w:color w:val="070707"/>
          <w:sz w:val="24"/>
          <w:szCs w:val="24"/>
        </w:rPr>
        <w:t>Tasdik işleminden muaf</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tutulan resmi</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niteliği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bulunmayan belgeler</w:t>
      </w:r>
    </w:p>
    <w:p w14:paraId="05F18ABC" w14:textId="77777777" w:rsidR="000B20B8" w:rsidRDefault="00000000">
      <w:pPr>
        <w:pStyle w:val="ListeParagraf"/>
        <w:numPr>
          <w:ilvl w:val="2"/>
          <w:numId w:val="14"/>
        </w:numPr>
        <w:tabs>
          <w:tab w:val="left" w:pos="916"/>
        </w:tabs>
        <w:spacing w:before="70"/>
        <w:ind w:left="152" w:firstLine="0"/>
        <w:rPr>
          <w:rFonts w:asciiTheme="minorHAnsi" w:hAnsiTheme="minorHAnsi" w:cstheme="minorHAnsi"/>
          <w:color w:val="070707"/>
          <w:sz w:val="24"/>
          <w:szCs w:val="24"/>
        </w:rPr>
      </w:pPr>
      <w:r>
        <w:rPr>
          <w:rFonts w:asciiTheme="minorHAnsi" w:hAnsiTheme="minorHAnsi" w:cstheme="minorHAnsi"/>
          <w:color w:val="070707"/>
          <w:sz w:val="24"/>
          <w:szCs w:val="24"/>
        </w:rPr>
        <w:t>Teklif kapsamında sunulan ve yabancı dilde düzenlenen belgelerin tercümelerinin yapılması ve bu tercümelerin tasdik işlemi:</w:t>
      </w:r>
    </w:p>
    <w:p w14:paraId="1E63FF61" w14:textId="77777777" w:rsidR="000B20B8" w:rsidRDefault="00000000">
      <w:pPr>
        <w:pStyle w:val="ListeParagraf"/>
        <w:numPr>
          <w:ilvl w:val="3"/>
          <w:numId w:val="14"/>
        </w:numPr>
        <w:tabs>
          <w:tab w:val="left" w:pos="1041"/>
        </w:tabs>
        <w:spacing w:line="278" w:lineRule="auto"/>
        <w:ind w:left="851" w:right="151"/>
        <w:rPr>
          <w:rFonts w:asciiTheme="minorHAnsi" w:hAnsiTheme="minorHAnsi" w:cstheme="minorHAnsi"/>
          <w:sz w:val="24"/>
          <w:szCs w:val="24"/>
        </w:rPr>
      </w:pPr>
      <w:r>
        <w:rPr>
          <w:rFonts w:asciiTheme="minorHAnsi" w:hAnsiTheme="minorHAnsi" w:cstheme="minorHAnsi"/>
          <w:color w:val="070707"/>
          <w:sz w:val="24"/>
          <w:szCs w:val="24"/>
        </w:rPr>
        <w:t>Yerli istekliler tarafından sunulan ve yabancı dilde düzenlenen belgelerin tercümeleri ve</w:t>
      </w:r>
      <w:r>
        <w:rPr>
          <w:rFonts w:asciiTheme="minorHAnsi" w:hAnsiTheme="minorHAnsi" w:cstheme="minorHAnsi"/>
          <w:color w:val="070707"/>
          <w:spacing w:val="-64"/>
          <w:sz w:val="24"/>
          <w:szCs w:val="24"/>
        </w:rPr>
        <w:t xml:space="preserve"> </w:t>
      </w:r>
    </w:p>
    <w:p w14:paraId="7D48DEBD" w14:textId="77777777" w:rsidR="000B20B8" w:rsidRDefault="00000000">
      <w:pPr>
        <w:pStyle w:val="ListeParagraf"/>
        <w:tabs>
          <w:tab w:val="left" w:pos="1041"/>
        </w:tabs>
        <w:spacing w:line="278" w:lineRule="auto"/>
        <w:ind w:left="142" w:right="151" w:firstLine="0"/>
        <w:rPr>
          <w:rFonts w:asciiTheme="minorHAnsi" w:hAnsiTheme="minorHAnsi" w:cstheme="minorHAnsi"/>
          <w:sz w:val="24"/>
          <w:szCs w:val="24"/>
        </w:rPr>
      </w:pPr>
      <w:r>
        <w:rPr>
          <w:rFonts w:asciiTheme="minorHAnsi" w:hAnsiTheme="minorHAnsi" w:cstheme="minorHAnsi"/>
          <w:color w:val="070707"/>
          <w:sz w:val="24"/>
          <w:szCs w:val="24"/>
        </w:rPr>
        <w:t>bu</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yapılır:</w:t>
      </w:r>
    </w:p>
    <w:p w14:paraId="6F95E2D5" w14:textId="77777777" w:rsidR="000B20B8" w:rsidRDefault="00000000">
      <w:pPr>
        <w:pStyle w:val="ListeParagraf"/>
        <w:numPr>
          <w:ilvl w:val="4"/>
          <w:numId w:val="14"/>
        </w:numPr>
        <w:tabs>
          <w:tab w:val="left" w:pos="1248"/>
        </w:tabs>
        <w:spacing w:before="1" w:line="276" w:lineRule="auto"/>
        <w:ind w:left="157" w:right="284" w:hanging="2"/>
        <w:rPr>
          <w:rFonts w:asciiTheme="minorHAnsi" w:hAnsiTheme="minorHAnsi" w:cstheme="minorHAnsi"/>
          <w:sz w:val="24"/>
          <w:szCs w:val="24"/>
        </w:rPr>
      </w:pPr>
      <w:r>
        <w:rPr>
          <w:rFonts w:asciiTheme="minorHAnsi" w:hAnsiTheme="minorHAnsi" w:cstheme="minorHAnsi"/>
          <w:color w:val="070707"/>
          <w:sz w:val="24"/>
          <w:szCs w:val="24"/>
        </w:rPr>
        <w:t>Yerli istekliler ile Türk vatandaşı gerçek kişi ve/veya Türkiye Cumhuriyeti kanunlarına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göre kurulmuş tüzel kişi ortağı bulunan iş ortaklıkları veya konsorsiyumlar tarafından sunulan ve</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yabancı dilde düzenlenen belgelerin tercümelerinin, Türkiye'deki yeminli tercümanlar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yapılması ve noter 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onaylanması zorunludur. Bu tercümeler,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1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işleminden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muaftır.</w:t>
      </w:r>
    </w:p>
    <w:p w14:paraId="642BEE0D" w14:textId="77777777" w:rsidR="000B20B8" w:rsidRDefault="00000000">
      <w:pPr>
        <w:pStyle w:val="ListeParagraf"/>
        <w:numPr>
          <w:ilvl w:val="3"/>
          <w:numId w:val="14"/>
        </w:numPr>
        <w:tabs>
          <w:tab w:val="left" w:pos="1176"/>
        </w:tabs>
        <w:spacing w:before="1" w:line="278" w:lineRule="auto"/>
        <w:ind w:left="162" w:right="284" w:hanging="2"/>
        <w:rPr>
          <w:rFonts w:asciiTheme="minorHAnsi" w:hAnsiTheme="minorHAnsi" w:cstheme="minorHAnsi"/>
          <w:sz w:val="24"/>
          <w:szCs w:val="24"/>
        </w:rPr>
      </w:pP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istekliler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sunulan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yabancı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25"/>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aşağıdaki</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şekilde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yapılır:</w:t>
      </w:r>
    </w:p>
    <w:p w14:paraId="04585F7D" w14:textId="77777777" w:rsidR="000B20B8" w:rsidRDefault="00000000">
      <w:pPr>
        <w:pStyle w:val="ListeParagraf"/>
        <w:numPr>
          <w:ilvl w:val="4"/>
          <w:numId w:val="14"/>
        </w:numPr>
        <w:tabs>
          <w:tab w:val="left" w:pos="1277"/>
        </w:tabs>
        <w:spacing w:line="268" w:lineRule="auto"/>
        <w:ind w:left="168" w:right="284" w:hanging="2"/>
        <w:rPr>
          <w:rFonts w:asciiTheme="minorHAnsi" w:hAnsiTheme="minorHAnsi" w:cstheme="minorHAnsi"/>
          <w:sz w:val="24"/>
          <w:szCs w:val="24"/>
        </w:rPr>
      </w:pPr>
      <w:r>
        <w:rPr>
          <w:rFonts w:asciiTheme="minorHAnsi" w:hAnsiTheme="minorHAnsi" w:cstheme="minorHAnsi"/>
          <w:color w:val="070707"/>
          <w:sz w:val="24"/>
          <w:szCs w:val="24"/>
        </w:rPr>
        <w:t>Tercümelerin tasdik işleminden tercümeyi gerçekleştiren yeminli tercümanın imzası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varsa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belge</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üzerindeki</w:t>
      </w:r>
      <w:r>
        <w:rPr>
          <w:rFonts w:asciiTheme="minorHAnsi" w:hAnsiTheme="minorHAnsi" w:cstheme="minorHAnsi"/>
          <w:color w:val="070707"/>
          <w:spacing w:val="-2"/>
          <w:sz w:val="24"/>
          <w:szCs w:val="24"/>
        </w:rPr>
        <w:t xml:space="preserve"> </w:t>
      </w:r>
      <w:r>
        <w:rPr>
          <w:rFonts w:asciiTheme="minorHAnsi" w:hAnsiTheme="minorHAnsi" w:cstheme="minorHAnsi"/>
          <w:color w:val="070707"/>
          <w:sz w:val="24"/>
          <w:szCs w:val="24"/>
        </w:rPr>
        <w:t>mührün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da</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aslı</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aynı</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olduğunun</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teyidi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0"/>
          <w:sz w:val="24"/>
          <w:szCs w:val="24"/>
        </w:rPr>
        <w:t xml:space="preserve"> </w:t>
      </w:r>
      <w:r>
        <w:rPr>
          <w:rFonts w:asciiTheme="minorHAnsi" w:hAnsiTheme="minorHAnsi" w:cstheme="minorHAnsi"/>
          <w:color w:val="070707"/>
          <w:sz w:val="24"/>
          <w:szCs w:val="24"/>
        </w:rPr>
        <w:t>anlaşılır.</w:t>
      </w:r>
    </w:p>
    <w:p w14:paraId="4D53EE10" w14:textId="77777777" w:rsidR="000B20B8" w:rsidRDefault="00000000">
      <w:pPr>
        <w:pStyle w:val="ListeParagraf"/>
        <w:numPr>
          <w:ilvl w:val="4"/>
          <w:numId w:val="14"/>
        </w:numPr>
        <w:tabs>
          <w:tab w:val="left" w:pos="1250"/>
        </w:tabs>
        <w:spacing w:line="276" w:lineRule="auto"/>
        <w:ind w:left="167" w:right="284" w:firstLine="3"/>
        <w:rPr>
          <w:rFonts w:asciiTheme="minorHAnsi" w:hAnsiTheme="minorHAnsi" w:cstheme="minorHAnsi"/>
          <w:sz w:val="24"/>
          <w:szCs w:val="24"/>
        </w:rPr>
      </w:pPr>
      <w:r>
        <w:rPr>
          <w:rFonts w:asciiTheme="minorHAnsi" w:hAnsiTheme="minorHAnsi" w:cstheme="minorHAnsi"/>
          <w:color w:val="070707"/>
          <w:sz w:val="24"/>
          <w:szCs w:val="24"/>
        </w:rPr>
        <w:t>Belgelerin tercümelerinin, düzenlendiği ülkedeki yeminli tercüman tarafından yapılmış</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olması ve tercümesinde "apostil tasdik şerhi" taşıması halinde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aranmaz.</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"apostil</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taşımaması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durumunda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ise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tercümelerdeki imza ve varsa üzerindeki mühür veya damga, bu ülkedeki Türkiye Cumhuriyeti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Konsolosluğu</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tarafından veya sırasıyla, belgenin düzenlendiği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11"/>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27E0C9BC" w14:textId="77777777" w:rsidR="000B20B8" w:rsidRDefault="00000000">
      <w:pPr>
        <w:pStyle w:val="ListeParagraf"/>
        <w:numPr>
          <w:ilvl w:val="4"/>
          <w:numId w:val="14"/>
        </w:numPr>
        <w:tabs>
          <w:tab w:val="left" w:pos="1253"/>
        </w:tabs>
        <w:spacing w:line="271" w:lineRule="auto"/>
        <w:ind w:left="174" w:right="284" w:hanging="4"/>
        <w:rPr>
          <w:rFonts w:asciiTheme="minorHAnsi" w:hAnsiTheme="minorHAnsi" w:cstheme="minorHAnsi"/>
          <w:sz w:val="24"/>
          <w:szCs w:val="24"/>
        </w:rPr>
      </w:pPr>
      <w:r>
        <w:rPr>
          <w:rFonts w:asciiTheme="minorHAnsi" w:hAnsiTheme="minorHAnsi" w:cstheme="minorHAnsi"/>
          <w:color w:val="070707"/>
          <w:sz w:val="24"/>
          <w:szCs w:val="24"/>
        </w:rPr>
        <w:t>Türkiye Cumhuriyeti ile diğer devlet veya devletler arasında belgelerdeki imza, mühür</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damganın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işlemini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düzenleyen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içeren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bulunduğu</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takdirde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işlemi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bu anlaşma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veya</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sözleşme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hükümlerine</w:t>
      </w:r>
      <w:r>
        <w:rPr>
          <w:rFonts w:asciiTheme="minorHAnsi" w:hAnsiTheme="minorHAnsi" w:cstheme="minorHAnsi"/>
          <w:color w:val="070707"/>
          <w:spacing w:val="27"/>
          <w:sz w:val="24"/>
          <w:szCs w:val="24"/>
        </w:rPr>
        <w:t xml:space="preserve"> </w:t>
      </w:r>
      <w:r>
        <w:rPr>
          <w:rFonts w:asciiTheme="minorHAnsi" w:hAnsiTheme="minorHAnsi" w:cstheme="minorHAnsi"/>
          <w:color w:val="070707"/>
          <w:sz w:val="24"/>
          <w:szCs w:val="24"/>
        </w:rPr>
        <w:t>göre</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yaptırılabilir.</w:t>
      </w:r>
    </w:p>
    <w:p w14:paraId="75A7F6AD" w14:textId="77777777" w:rsidR="000B20B8" w:rsidRDefault="00000000">
      <w:pPr>
        <w:pStyle w:val="ListeParagraf"/>
        <w:numPr>
          <w:ilvl w:val="4"/>
          <w:numId w:val="14"/>
        </w:numPr>
        <w:tabs>
          <w:tab w:val="left" w:pos="1282"/>
        </w:tabs>
        <w:spacing w:line="276" w:lineRule="auto"/>
        <w:ind w:left="172" w:right="284" w:firstLine="3"/>
        <w:rPr>
          <w:rFonts w:asciiTheme="minorHAnsi" w:hAnsiTheme="minorHAnsi" w:cstheme="minorHAnsi"/>
          <w:sz w:val="24"/>
          <w:szCs w:val="24"/>
        </w:rPr>
      </w:pPr>
      <w:r>
        <w:rPr>
          <w:rFonts w:asciiTheme="minorHAnsi" w:hAnsiTheme="minorHAnsi" w:cstheme="minorHAnsi"/>
          <w:color w:val="070707"/>
          <w:sz w:val="24"/>
          <w:szCs w:val="24"/>
        </w:rPr>
        <w:t>Türkiye Cumhuriyeti Konsolosluğunun bulunmadığı ülkelerde düzenlenen belgelerin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tercümelerinin,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düzenlendiği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ülkedeki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yeminli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yapılmış</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olması</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tercümenin</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de "apostil tasdik</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şerhi" taşımaması</w:t>
      </w:r>
      <w:r>
        <w:rPr>
          <w:rFonts w:asciiTheme="minorHAnsi" w:hAnsiTheme="minorHAnsi" w:cstheme="minorHAnsi"/>
          <w:color w:val="070707"/>
          <w:spacing w:val="66"/>
          <w:sz w:val="24"/>
          <w:szCs w:val="24"/>
        </w:rPr>
        <w:t xml:space="preserve"> </w:t>
      </w:r>
      <w:r>
        <w:rPr>
          <w:rFonts w:asciiTheme="minorHAnsi" w:hAnsiTheme="minorHAnsi" w:cstheme="minorHAnsi"/>
          <w:color w:val="070707"/>
          <w:sz w:val="24"/>
          <w:szCs w:val="24"/>
        </w:rPr>
        <w:t>durumunda ise söz konusu tercümedeki imza</w:t>
      </w:r>
      <w:r>
        <w:rPr>
          <w:rFonts w:asciiTheme="minorHAnsi" w:hAnsiTheme="minorHAnsi" w:cstheme="minorHAnsi"/>
          <w:color w:val="070707"/>
          <w:spacing w:val="-64"/>
          <w:sz w:val="24"/>
          <w:szCs w:val="24"/>
        </w:rPr>
        <w:t xml:space="preserve"> </w:t>
      </w:r>
      <w:r>
        <w:rPr>
          <w:rFonts w:asciiTheme="minorHAnsi" w:hAnsiTheme="minorHAnsi" w:cstheme="minorHAnsi"/>
          <w:color w:val="070707"/>
          <w:sz w:val="24"/>
          <w:szCs w:val="24"/>
        </w:rPr>
        <w:t>ve varsa üzerindeki mühür veya damganın sırasıyla bu ülkenin Dışişleri Bakanlığı, bu ülkeyle</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ilişkilerden sorumlu Türkiye Cumhuriyeti Konsolosluğu veya bu ülkenin Türkiye'deki temsilciliği</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Türkiye</w:t>
      </w:r>
      <w:r>
        <w:rPr>
          <w:rFonts w:asciiTheme="minorHAnsi" w:hAnsiTheme="minorHAnsi" w:cstheme="minorHAnsi"/>
          <w:color w:val="070707"/>
          <w:spacing w:val="12"/>
          <w:sz w:val="24"/>
          <w:szCs w:val="24"/>
        </w:rPr>
        <w:t xml:space="preserve"> </w:t>
      </w:r>
      <w:r>
        <w:rPr>
          <w:rFonts w:asciiTheme="minorHAnsi" w:hAnsiTheme="minorHAnsi" w:cstheme="minorHAnsi"/>
          <w:color w:val="070707"/>
          <w:sz w:val="24"/>
          <w:szCs w:val="24"/>
        </w:rPr>
        <w:t>Cumhuriyeti</w:t>
      </w:r>
      <w:r>
        <w:rPr>
          <w:rFonts w:asciiTheme="minorHAnsi" w:hAnsiTheme="minorHAnsi" w:cstheme="minorHAnsi"/>
          <w:color w:val="070707"/>
          <w:spacing w:val="21"/>
          <w:sz w:val="24"/>
          <w:szCs w:val="24"/>
        </w:rPr>
        <w:t xml:space="preserve"> </w:t>
      </w:r>
      <w:r>
        <w:rPr>
          <w:rFonts w:asciiTheme="minorHAnsi" w:hAnsiTheme="minorHAnsi" w:cstheme="minorHAnsi"/>
          <w:color w:val="070707"/>
          <w:sz w:val="24"/>
          <w:szCs w:val="24"/>
        </w:rPr>
        <w:t>Dışişleri</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Bakanlığı</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tarafından</w:t>
      </w:r>
      <w:r>
        <w:rPr>
          <w:rFonts w:asciiTheme="minorHAnsi" w:hAnsiTheme="minorHAnsi" w:cstheme="minorHAnsi"/>
          <w:color w:val="070707"/>
          <w:spacing w:val="8"/>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6"/>
          <w:sz w:val="24"/>
          <w:szCs w:val="24"/>
        </w:rPr>
        <w:t xml:space="preserve"> </w:t>
      </w:r>
      <w:r>
        <w:rPr>
          <w:rFonts w:asciiTheme="minorHAnsi" w:hAnsiTheme="minorHAnsi" w:cstheme="minorHAnsi"/>
          <w:color w:val="070707"/>
          <w:sz w:val="24"/>
          <w:szCs w:val="24"/>
        </w:rPr>
        <w:t>edilmelidir.</w:t>
      </w:r>
    </w:p>
    <w:p w14:paraId="47AF52B1" w14:textId="77777777" w:rsidR="000B20B8" w:rsidRDefault="00000000">
      <w:pPr>
        <w:pStyle w:val="ListeParagraf"/>
        <w:numPr>
          <w:ilvl w:val="4"/>
          <w:numId w:val="14"/>
        </w:numPr>
        <w:tabs>
          <w:tab w:val="left" w:pos="1282"/>
        </w:tabs>
        <w:spacing w:line="266" w:lineRule="auto"/>
        <w:ind w:left="176" w:right="284" w:hanging="2"/>
        <w:rPr>
          <w:rFonts w:asciiTheme="minorHAnsi" w:hAnsiTheme="minorHAnsi" w:cstheme="minorHAnsi"/>
          <w:sz w:val="24"/>
          <w:szCs w:val="24"/>
        </w:rPr>
      </w:pPr>
      <w:r>
        <w:rPr>
          <w:rFonts w:asciiTheme="minorHAnsi" w:hAnsiTheme="minorHAnsi" w:cstheme="minorHAnsi"/>
          <w:color w:val="070707"/>
          <w:sz w:val="24"/>
          <w:szCs w:val="24"/>
        </w:rPr>
        <w:t>Yabancı dilde düzenlenen belgelerin tercümelerinin Türkiye'deki yeminli tercümanlar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tarafından yapılması ve noter tarafından onaylanması halinde, ise bu tercümelerde başkaca bir</w:t>
      </w:r>
      <w:r>
        <w:rPr>
          <w:rFonts w:asciiTheme="minorHAnsi" w:hAnsiTheme="minorHAnsi" w:cstheme="minorHAnsi"/>
          <w:color w:val="070707"/>
          <w:spacing w:val="1"/>
          <w:sz w:val="24"/>
          <w:szCs w:val="24"/>
        </w:rPr>
        <w:t xml:space="preserve"> </w:t>
      </w:r>
      <w:r>
        <w:rPr>
          <w:rFonts w:asciiTheme="minorHAnsi" w:hAnsiTheme="minorHAnsi" w:cstheme="minorHAnsi"/>
          <w:color w:val="070707"/>
          <w:sz w:val="24"/>
          <w:szCs w:val="24"/>
        </w:rPr>
        <w:t>tasdik</w:t>
      </w:r>
      <w:r>
        <w:rPr>
          <w:rFonts w:asciiTheme="minorHAnsi" w:hAnsiTheme="minorHAnsi" w:cstheme="minorHAnsi"/>
          <w:color w:val="070707"/>
          <w:spacing w:val="16"/>
          <w:sz w:val="24"/>
          <w:szCs w:val="24"/>
        </w:rPr>
        <w:t xml:space="preserve"> </w:t>
      </w:r>
      <w:r>
        <w:rPr>
          <w:rFonts w:asciiTheme="minorHAnsi" w:hAnsiTheme="minorHAnsi" w:cstheme="minorHAnsi"/>
          <w:color w:val="070707"/>
          <w:sz w:val="24"/>
          <w:szCs w:val="24"/>
        </w:rPr>
        <w:t>şerhi</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aranmaz.</w:t>
      </w:r>
    </w:p>
    <w:p w14:paraId="2C043648" w14:textId="77777777" w:rsidR="000B20B8" w:rsidRDefault="00000000">
      <w:pPr>
        <w:pStyle w:val="ListeParagraf"/>
        <w:numPr>
          <w:ilvl w:val="2"/>
          <w:numId w:val="14"/>
        </w:numPr>
        <w:tabs>
          <w:tab w:val="left" w:pos="856"/>
        </w:tabs>
        <w:ind w:left="855" w:hanging="676"/>
        <w:rPr>
          <w:rFonts w:asciiTheme="minorHAnsi" w:hAnsiTheme="minorHAnsi" w:cstheme="minorHAnsi"/>
          <w:color w:val="070707"/>
          <w:sz w:val="24"/>
          <w:szCs w:val="24"/>
        </w:rPr>
      </w:pPr>
      <w:r>
        <w:rPr>
          <w:rFonts w:asciiTheme="minorHAnsi" w:hAnsiTheme="minorHAnsi" w:cstheme="minorHAnsi"/>
          <w:color w:val="070707"/>
          <w:sz w:val="24"/>
          <w:szCs w:val="24"/>
        </w:rPr>
        <w:lastRenderedPageBreak/>
        <w:t>Kalite</w:t>
      </w:r>
      <w:r>
        <w:rPr>
          <w:rFonts w:asciiTheme="minorHAnsi" w:hAnsiTheme="minorHAnsi" w:cstheme="minorHAnsi"/>
          <w:color w:val="070707"/>
          <w:spacing w:val="-3"/>
          <w:sz w:val="24"/>
          <w:szCs w:val="24"/>
        </w:rPr>
        <w:t xml:space="preserve"> </w:t>
      </w:r>
      <w:r>
        <w:rPr>
          <w:rFonts w:asciiTheme="minorHAnsi" w:hAnsiTheme="minorHAnsi" w:cstheme="minorHAnsi"/>
          <w:color w:val="070707"/>
          <w:sz w:val="24"/>
          <w:szCs w:val="24"/>
        </w:rPr>
        <w:t>ve</w:t>
      </w:r>
      <w:r>
        <w:rPr>
          <w:rFonts w:asciiTheme="minorHAnsi" w:hAnsiTheme="minorHAnsi" w:cstheme="minorHAnsi"/>
          <w:color w:val="070707"/>
          <w:spacing w:val="-7"/>
          <w:sz w:val="24"/>
          <w:szCs w:val="24"/>
        </w:rPr>
        <w:t xml:space="preserve"> </w:t>
      </w:r>
      <w:r>
        <w:rPr>
          <w:rFonts w:asciiTheme="minorHAnsi" w:hAnsiTheme="minorHAnsi" w:cstheme="minorHAnsi"/>
          <w:color w:val="070707"/>
          <w:sz w:val="24"/>
          <w:szCs w:val="24"/>
        </w:rPr>
        <w:t>standarda ilişkin</w:t>
      </w:r>
      <w:r>
        <w:rPr>
          <w:rFonts w:asciiTheme="minorHAnsi" w:hAnsiTheme="minorHAnsi" w:cstheme="minorHAnsi"/>
          <w:color w:val="070707"/>
          <w:spacing w:val="-4"/>
          <w:sz w:val="24"/>
          <w:szCs w:val="24"/>
        </w:rPr>
        <w:t xml:space="preserve"> </w:t>
      </w:r>
      <w:r>
        <w:rPr>
          <w:rFonts w:asciiTheme="minorHAnsi" w:hAnsiTheme="minorHAnsi" w:cstheme="minorHAnsi"/>
          <w:color w:val="070707"/>
          <w:sz w:val="24"/>
          <w:szCs w:val="24"/>
        </w:rPr>
        <w:t>belgelerin</w:t>
      </w:r>
      <w:r>
        <w:rPr>
          <w:rFonts w:asciiTheme="minorHAnsi" w:hAnsiTheme="minorHAnsi" w:cstheme="minorHAnsi"/>
          <w:color w:val="070707"/>
          <w:spacing w:val="9"/>
          <w:sz w:val="24"/>
          <w:szCs w:val="24"/>
        </w:rPr>
        <w:t xml:space="preserve"> </w:t>
      </w:r>
      <w:r>
        <w:rPr>
          <w:rFonts w:asciiTheme="minorHAnsi" w:hAnsiTheme="minorHAnsi" w:cstheme="minorHAnsi"/>
          <w:color w:val="070707"/>
          <w:sz w:val="24"/>
          <w:szCs w:val="24"/>
        </w:rPr>
        <w:t>sunuluş</w:t>
      </w:r>
      <w:r>
        <w:rPr>
          <w:rFonts w:asciiTheme="minorHAnsi" w:hAnsiTheme="minorHAnsi" w:cstheme="minorHAnsi"/>
          <w:color w:val="070707"/>
          <w:spacing w:val="5"/>
          <w:sz w:val="24"/>
          <w:szCs w:val="24"/>
        </w:rPr>
        <w:t xml:space="preserve"> </w:t>
      </w:r>
      <w:r>
        <w:rPr>
          <w:rFonts w:asciiTheme="minorHAnsi" w:hAnsiTheme="minorHAnsi" w:cstheme="minorHAnsi"/>
          <w:color w:val="070707"/>
          <w:sz w:val="24"/>
          <w:szCs w:val="24"/>
        </w:rPr>
        <w:t>şekli</w:t>
      </w:r>
    </w:p>
    <w:p w14:paraId="38A323CD" w14:textId="77777777" w:rsidR="000B20B8" w:rsidRPr="00240B7D" w:rsidRDefault="00000000">
      <w:pPr>
        <w:pStyle w:val="ListeParagraf"/>
        <w:numPr>
          <w:ilvl w:val="3"/>
          <w:numId w:val="14"/>
        </w:numPr>
        <w:tabs>
          <w:tab w:val="left" w:pos="1058"/>
        </w:tabs>
        <w:ind w:left="1057" w:hanging="878"/>
        <w:rPr>
          <w:rFonts w:asciiTheme="minorHAnsi" w:hAnsiTheme="minorHAnsi" w:cstheme="minorHAnsi"/>
          <w:b/>
          <w:bCs/>
          <w:sz w:val="24"/>
          <w:szCs w:val="24"/>
        </w:rPr>
      </w:pPr>
      <w:r w:rsidRPr="00240B7D">
        <w:rPr>
          <w:rFonts w:asciiTheme="minorHAnsi" w:hAnsiTheme="minorHAnsi" w:cstheme="minorHAnsi"/>
          <w:b/>
          <w:bCs/>
          <w:color w:val="070707"/>
          <w:sz w:val="24"/>
          <w:szCs w:val="24"/>
        </w:rPr>
        <w:t>Bu</w:t>
      </w:r>
      <w:r w:rsidRPr="00240B7D">
        <w:rPr>
          <w:rFonts w:asciiTheme="minorHAnsi" w:hAnsiTheme="minorHAnsi" w:cstheme="minorHAnsi"/>
          <w:b/>
          <w:bCs/>
          <w:color w:val="070707"/>
          <w:spacing w:val="-5"/>
          <w:sz w:val="24"/>
          <w:szCs w:val="24"/>
        </w:rPr>
        <w:t xml:space="preserve"> </w:t>
      </w:r>
      <w:r w:rsidRPr="00240B7D">
        <w:rPr>
          <w:rFonts w:asciiTheme="minorHAnsi" w:hAnsiTheme="minorHAnsi" w:cstheme="minorHAnsi"/>
          <w:b/>
          <w:bCs/>
          <w:color w:val="070707"/>
          <w:sz w:val="24"/>
          <w:szCs w:val="24"/>
        </w:rPr>
        <w:t>madde</w:t>
      </w:r>
      <w:r w:rsidRPr="00240B7D">
        <w:rPr>
          <w:rFonts w:asciiTheme="minorHAnsi" w:hAnsiTheme="minorHAnsi" w:cstheme="minorHAnsi"/>
          <w:b/>
          <w:bCs/>
          <w:color w:val="070707"/>
          <w:spacing w:val="-6"/>
          <w:sz w:val="24"/>
          <w:szCs w:val="24"/>
        </w:rPr>
        <w:t xml:space="preserve"> </w:t>
      </w:r>
      <w:r w:rsidRPr="00240B7D">
        <w:rPr>
          <w:rFonts w:asciiTheme="minorHAnsi" w:hAnsiTheme="minorHAnsi" w:cstheme="minorHAnsi"/>
          <w:b/>
          <w:bCs/>
          <w:color w:val="070707"/>
          <w:sz w:val="24"/>
          <w:szCs w:val="24"/>
        </w:rPr>
        <w:t>boş</w:t>
      </w:r>
      <w:r w:rsidRPr="00240B7D">
        <w:rPr>
          <w:rFonts w:asciiTheme="minorHAnsi" w:hAnsiTheme="minorHAnsi" w:cstheme="minorHAnsi"/>
          <w:b/>
          <w:bCs/>
          <w:color w:val="070707"/>
          <w:spacing w:val="-4"/>
          <w:sz w:val="24"/>
          <w:szCs w:val="24"/>
        </w:rPr>
        <w:t xml:space="preserve"> </w:t>
      </w:r>
      <w:r w:rsidRPr="00240B7D">
        <w:rPr>
          <w:rFonts w:asciiTheme="minorHAnsi" w:hAnsiTheme="minorHAnsi" w:cstheme="minorHAnsi"/>
          <w:b/>
          <w:bCs/>
          <w:color w:val="070707"/>
          <w:sz w:val="24"/>
          <w:szCs w:val="24"/>
        </w:rPr>
        <w:t>bırakılmıştır</w:t>
      </w:r>
    </w:p>
    <w:p w14:paraId="65A1396D" w14:textId="77777777" w:rsidR="000B20B8" w:rsidRDefault="00000000">
      <w:pPr>
        <w:pStyle w:val="ListeParagraf"/>
        <w:numPr>
          <w:ilvl w:val="1"/>
          <w:numId w:val="14"/>
        </w:numPr>
        <w:tabs>
          <w:tab w:val="left" w:pos="743"/>
        </w:tabs>
        <w:spacing w:before="68" w:line="276" w:lineRule="auto"/>
        <w:ind w:left="126" w:right="265"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Yabancı istekli tarafından ihaleye teklif verilmesi halinde, bu şartname ve eklerinde istenilen belgelerin, isteklinin kendi ülkesindeki mevzuat uyarınca düzenlenmiş dengi olan belgelerin sunulması gerekir</w:t>
      </w:r>
    </w:p>
    <w:p w14:paraId="7524EF26" w14:textId="77777777" w:rsidR="000B20B8" w:rsidRDefault="00000000">
      <w:pPr>
        <w:pStyle w:val="ListeParagraf"/>
        <w:numPr>
          <w:ilvl w:val="1"/>
          <w:numId w:val="14"/>
        </w:numPr>
        <w:tabs>
          <w:tab w:val="left" w:pos="599"/>
        </w:tabs>
        <w:ind w:left="598" w:hanging="472"/>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Tekliflerin dili</w:t>
      </w:r>
    </w:p>
    <w:p w14:paraId="24F77BDE" w14:textId="77777777" w:rsidR="000B20B8" w:rsidRDefault="00000000">
      <w:pPr>
        <w:pStyle w:val="GvdeMetni"/>
        <w:spacing w:before="199" w:line="271" w:lineRule="auto"/>
        <w:ind w:left="129" w:right="184" w:hanging="2"/>
        <w:rPr>
          <w:rFonts w:asciiTheme="minorHAnsi" w:hAnsiTheme="minorHAnsi" w:cstheme="minorHAnsi"/>
          <w:kern w:val="2"/>
          <w:sz w:val="24"/>
          <w:szCs w:val="24"/>
        </w:rPr>
      </w:pPr>
      <w:r>
        <w:rPr>
          <w:rFonts w:asciiTheme="minorHAnsi" w:hAnsiTheme="minorHAnsi" w:cstheme="minorHAnsi"/>
          <w:kern w:val="2"/>
          <w:sz w:val="24"/>
          <w:szCs w:val="24"/>
        </w:rPr>
        <w:t xml:space="preserve">7.9.1 </w:t>
      </w:r>
      <w:r>
        <w:rPr>
          <w:rFonts w:asciiTheme="minorHAnsi" w:hAnsiTheme="minorHAnsi" w:cstheme="minorHAnsi"/>
          <w:b w:val="0"/>
          <w:bCs w:val="0"/>
          <w:kern w:val="2"/>
          <w:sz w:val="24"/>
          <w:szCs w:val="24"/>
        </w:rPr>
        <w:t>Teklifi oluşturan bütün belgeler ve ekleri ile diğer döküman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14:paraId="4557BF40" w14:textId="77777777" w:rsidR="000B20B8" w:rsidRDefault="00000000">
      <w:pPr>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8 -</w:t>
      </w:r>
      <w:proofErr w:type="gramEnd"/>
      <w:r>
        <w:rPr>
          <w:rFonts w:asciiTheme="minorHAnsi" w:hAnsiTheme="minorHAnsi" w:cstheme="minorHAnsi"/>
          <w:b/>
          <w:bCs/>
          <w:color w:val="auto"/>
        </w:rPr>
        <w:t xml:space="preserve"> İhalenin yabancı isteklilere açıklığı</w:t>
      </w:r>
    </w:p>
    <w:p w14:paraId="5250DEA7" w14:textId="77777777" w:rsidR="000B20B8" w:rsidRDefault="00000000">
      <w:pPr>
        <w:jc w:val="both"/>
        <w:rPr>
          <w:rFonts w:asciiTheme="minorHAnsi" w:hAnsiTheme="minorHAnsi" w:cstheme="minorHAnsi"/>
        </w:rPr>
      </w:pPr>
      <w:r>
        <w:rPr>
          <w:rFonts w:asciiTheme="minorHAnsi" w:hAnsiTheme="minorHAnsi" w:cstheme="minorHAnsi"/>
          <w:b/>
          <w:bCs/>
        </w:rPr>
        <w:t>8.1.</w:t>
      </w:r>
      <w:r>
        <w:rPr>
          <w:rFonts w:asciiTheme="minorHAnsi" w:hAnsiTheme="minorHAnsi" w:cstheme="minorHAnsi"/>
        </w:rPr>
        <w:t xml:space="preserve"> İhale, yeterlik kriterlerini taşıyan yerli ve yabancı tüm isteklilere açıktır. </w:t>
      </w:r>
    </w:p>
    <w:p w14:paraId="037A95CC" w14:textId="77777777" w:rsidR="000B20B8" w:rsidRDefault="000B20B8">
      <w:pPr>
        <w:jc w:val="both"/>
        <w:rPr>
          <w:rFonts w:asciiTheme="minorHAnsi" w:hAnsiTheme="minorHAnsi" w:cstheme="minorHAnsi"/>
        </w:rPr>
      </w:pPr>
    </w:p>
    <w:p w14:paraId="10D16085" w14:textId="77777777" w:rsidR="000B20B8" w:rsidRDefault="000B20B8">
      <w:pPr>
        <w:jc w:val="both"/>
        <w:rPr>
          <w:rFonts w:asciiTheme="minorHAnsi" w:hAnsiTheme="minorHAnsi" w:cstheme="minorHAnsi"/>
        </w:rPr>
      </w:pPr>
    </w:p>
    <w:p w14:paraId="4B7084A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9- İhaleye katılamayacak olanlar</w:t>
      </w:r>
    </w:p>
    <w:p w14:paraId="369D5581" w14:textId="3B8B9885" w:rsidR="000B20B8" w:rsidRDefault="00000000">
      <w:pPr>
        <w:jc w:val="both"/>
        <w:rPr>
          <w:rFonts w:asciiTheme="minorHAnsi" w:hAnsiTheme="minorHAnsi" w:cstheme="minorHAnsi"/>
        </w:rPr>
      </w:pPr>
      <w:r>
        <w:rPr>
          <w:rFonts w:asciiTheme="minorHAnsi" w:hAnsiTheme="minorHAnsi" w:cstheme="minorHAnsi"/>
          <w:b/>
          <w:bCs/>
        </w:rPr>
        <w:t>9.1.</w:t>
      </w:r>
      <w:r>
        <w:rPr>
          <w:rFonts w:asciiTheme="minorHAnsi" w:hAnsiTheme="minorHAnsi" w:cstheme="minorHAnsi"/>
        </w:rPr>
        <w:t xml:space="preserve"> </w:t>
      </w:r>
      <w:r>
        <w:rPr>
          <w:rFonts w:asciiTheme="minorHAnsi" w:hAnsiTheme="minorHAnsi" w:cstheme="minorHAnsi"/>
          <w:kern w:val="2"/>
        </w:rPr>
        <w:t xml:space="preserve">Araştırma Altyapıları Satın Alma ve İhale Yönetmeliğinin 19 uncu maddesinde ihaleye katılamayacağı belirtilenler ile 4734 sayılı Kanunun </w:t>
      </w:r>
      <w:proofErr w:type="gramStart"/>
      <w:r>
        <w:rPr>
          <w:rFonts w:asciiTheme="minorHAnsi" w:hAnsiTheme="minorHAnsi" w:cstheme="minorHAnsi"/>
          <w:kern w:val="2"/>
        </w:rPr>
        <w:t>53 üncü</w:t>
      </w:r>
      <w:proofErr w:type="gramEnd"/>
      <w:r>
        <w:rPr>
          <w:rFonts w:asciiTheme="minorHAnsi" w:hAnsiTheme="minorHAnsi" w:cstheme="minorHAnsi"/>
          <w:kern w:val="2"/>
        </w:rPr>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w:t>
      </w:r>
      <w:r>
        <w:rPr>
          <w:rFonts w:asciiTheme="minorHAnsi" w:hAnsiTheme="minorHAnsi" w:cstheme="minorHAnsi"/>
        </w:rPr>
        <w:t xml:space="preserve">. </w:t>
      </w:r>
    </w:p>
    <w:p w14:paraId="4CE60C1B" w14:textId="77777777" w:rsidR="000B20B8" w:rsidRDefault="00000000">
      <w:pPr>
        <w:jc w:val="both"/>
        <w:rPr>
          <w:rFonts w:asciiTheme="minorHAnsi" w:hAnsiTheme="minorHAnsi" w:cstheme="minorHAnsi"/>
        </w:rPr>
      </w:pPr>
      <w:r>
        <w:rPr>
          <w:rFonts w:asciiTheme="minorHAnsi" w:hAnsiTheme="minorHAnsi" w:cstheme="minorHAnsi"/>
          <w:b/>
          <w:bCs/>
        </w:rPr>
        <w:t>9.2.</w:t>
      </w:r>
      <w:r>
        <w:rPr>
          <w:rFonts w:asciiTheme="minorHAnsi" w:hAnsiTheme="minorHAnsi" w:cstheme="minorHAnsi"/>
        </w:rPr>
        <w:t xml:space="preserve"> Bu yasaklara rağmen ihaleye katılan istekliler ihale dışı bırakılarak geçici teminatları gelir kaydedilir. Ayrıca, bu durumun tekliflerin değerlendirilmesi aşamasında tespit edilememesi nedeniyle bunlardan biri üzerine ihale yapılmışsa, isteklinin teminatı gelir kaydedilerek ihale iptal edilir. </w:t>
      </w:r>
    </w:p>
    <w:p w14:paraId="306B4445" w14:textId="7566FD3B" w:rsidR="000B20B8" w:rsidRDefault="00000000">
      <w:pPr>
        <w:jc w:val="both"/>
        <w:rPr>
          <w:rFonts w:asciiTheme="minorHAnsi" w:hAnsiTheme="minorHAnsi" w:cstheme="minorHAnsi"/>
        </w:rPr>
      </w:pPr>
      <w:r>
        <w:rPr>
          <w:rFonts w:asciiTheme="minorHAnsi" w:hAnsiTheme="minorHAnsi" w:cstheme="minorHAnsi"/>
          <w:b/>
          <w:bCs/>
        </w:rPr>
        <w:t>9.3.</w:t>
      </w:r>
      <w:r>
        <w:rPr>
          <w:rFonts w:asciiTheme="minorHAnsi" w:hAnsiTheme="minorHAnsi" w:cstheme="minorHAnsi"/>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w:t>
      </w:r>
      <w:r>
        <w:rPr>
          <w:rFonts w:asciiTheme="minorHAnsi" w:hAnsiTheme="minorHAnsi" w:cstheme="minorHAnsi"/>
          <w:kern w:val="2"/>
        </w:rPr>
        <w:t>Araştırma Altyapıları Satın Alma ve İhale Yönetmeliği'nin 19 uncu ve</w:t>
      </w:r>
      <w:r>
        <w:rPr>
          <w:rFonts w:asciiTheme="minorHAnsi" w:hAnsiTheme="minorHAnsi" w:cstheme="minorHAnsi"/>
        </w:rPr>
        <w:t xml:space="preserve"> 4734 sayılı Kanunun 11 inci ve 58 inci maddelerinde yer alan idari yaptırımlar uygulanmaz. </w:t>
      </w:r>
    </w:p>
    <w:p w14:paraId="1E26EA74" w14:textId="77777777" w:rsidR="000B20B8" w:rsidRDefault="00000000">
      <w:pPr>
        <w:pStyle w:val="ListeParagraf"/>
        <w:tabs>
          <w:tab w:val="left" w:pos="667"/>
        </w:tabs>
        <w:spacing w:before="1" w:line="271" w:lineRule="auto"/>
        <w:ind w:left="0" w:right="166"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10 – İhale dışı bırakılma ve yasak fiil veya davranışlar</w:t>
      </w:r>
    </w:p>
    <w:p w14:paraId="55FD2062" w14:textId="27EF129F" w:rsidR="000B20B8" w:rsidRDefault="00000000">
      <w:pPr>
        <w:pStyle w:val="ListeParagraf"/>
        <w:tabs>
          <w:tab w:val="left" w:pos="838"/>
        </w:tabs>
        <w:spacing w:before="196" w:line="271" w:lineRule="auto"/>
        <w:ind w:left="0" w:right="159"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10.1 </w:t>
      </w:r>
      <w:r>
        <w:rPr>
          <w:rFonts w:asciiTheme="minorHAnsi" w:hAnsiTheme="minorHAnsi" w:cstheme="minorHAnsi"/>
          <w:kern w:val="2"/>
          <w:sz w:val="24"/>
          <w:szCs w:val="24"/>
          <w:lang w:val="tr-TR" w:eastAsia="tr-TR"/>
        </w:rPr>
        <w:t xml:space="preserve">İsteklilerin, ihale tarihinde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fıkrasının (a), (b), (c), (ç), (d), (e), (f), (g), (ğ) ve (h) bentlerinde belirtilen durumlarda olmaması gerekmektedir. Anılan maddenin (c) ve (d) bentleri hariç, bu durumlarında değişiklik olan istekli, İdareye derhal bilgi verecektir. İhale üzerinde kalan istekli ise sözleşmenin imzalanmasından önce, ihale tarihinde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fıkrasının (a), (b), (c), (ç), (d), (e), (f), bentlerinde belirtilen durumlarda olmadığına ilişkin belgeleri verecektir.</w:t>
      </w:r>
    </w:p>
    <w:p w14:paraId="6AD02AF0" w14:textId="19AA2459" w:rsidR="000B20B8" w:rsidRDefault="00000000">
      <w:pPr>
        <w:pStyle w:val="ListeParagraf"/>
        <w:tabs>
          <w:tab w:val="left" w:pos="784"/>
        </w:tabs>
        <w:spacing w:before="66" w:line="271" w:lineRule="auto"/>
        <w:ind w:left="0" w:right="16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 xml:space="preserve">10.2 </w:t>
      </w:r>
      <w:r>
        <w:rPr>
          <w:rFonts w:asciiTheme="minorHAnsi" w:hAnsiTheme="minorHAnsi" w:cstheme="minorHAnsi"/>
          <w:kern w:val="2"/>
          <w:sz w:val="24"/>
          <w:szCs w:val="24"/>
          <w:lang w:val="tr-TR" w:eastAsia="tr-TR"/>
        </w:rPr>
        <w:t xml:space="preserve">Bu Şartnamenin 9 uncu maddesi uyarınca ihaleye katılamayacak olanlar Araştırma Altyapıları Satın Alma ve ihale Yönetmeliği'nin 18 inci maddesinin </w:t>
      </w:r>
      <w:proofErr w:type="gramStart"/>
      <w:r>
        <w:rPr>
          <w:rFonts w:asciiTheme="minorHAnsi" w:hAnsiTheme="minorHAnsi" w:cstheme="minorHAnsi"/>
          <w:kern w:val="2"/>
          <w:sz w:val="24"/>
          <w:szCs w:val="24"/>
          <w:lang w:val="tr-TR" w:eastAsia="tr-TR"/>
        </w:rPr>
        <w:t>3 üncü</w:t>
      </w:r>
      <w:proofErr w:type="gramEnd"/>
      <w:r>
        <w:rPr>
          <w:rFonts w:asciiTheme="minorHAnsi" w:hAnsiTheme="minorHAnsi" w:cstheme="minorHAnsi"/>
          <w:kern w:val="2"/>
          <w:sz w:val="24"/>
          <w:szCs w:val="24"/>
          <w:lang w:val="tr-TR" w:eastAsia="tr-TR"/>
        </w:rPr>
        <w:t xml:space="preserve"> fıkrası uyarınca ihale dışı bırakılma nedenlerini taşıyan istekliler değerlendirme dışı bırakılır.</w:t>
      </w:r>
    </w:p>
    <w:p w14:paraId="4F0C232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11- Teklif hazırlama giderleri ile teklif ve ödemelerde geçerli para birimi.</w:t>
      </w:r>
    </w:p>
    <w:p w14:paraId="1FACC990" w14:textId="77777777" w:rsidR="000B20B8" w:rsidRDefault="00000000">
      <w:pPr>
        <w:jc w:val="both"/>
        <w:rPr>
          <w:rFonts w:asciiTheme="minorHAnsi" w:hAnsiTheme="minorHAnsi" w:cstheme="minorHAnsi"/>
        </w:rPr>
      </w:pPr>
      <w:r>
        <w:rPr>
          <w:rFonts w:asciiTheme="minorHAnsi" w:hAnsiTheme="minorHAnsi" w:cstheme="minorHAnsi"/>
          <w:b/>
          <w:bCs/>
        </w:rPr>
        <w:t>11.1.</w:t>
      </w:r>
      <w:r>
        <w:rPr>
          <w:rFonts w:asciiTheme="minorHAnsi" w:hAnsiTheme="minorHAnsi" w:cstheme="minorHAnsi"/>
        </w:rPr>
        <w:t xml:space="preserve"> Tekliflerin hazırlanması ve sunulması ile ilgili bütün masraflar isteklilere aittir. İstekli, teklifini hazırlamak için yapmış olduğu hiçbir masrafı idareden isteyemez. </w:t>
      </w:r>
    </w:p>
    <w:p w14:paraId="42BD569B" w14:textId="77777777" w:rsidR="000B20B8" w:rsidRDefault="00000000">
      <w:pPr>
        <w:jc w:val="both"/>
        <w:rPr>
          <w:rFonts w:asciiTheme="minorHAnsi" w:hAnsiTheme="minorHAnsi" w:cstheme="minorHAnsi"/>
        </w:rPr>
      </w:pPr>
      <w:r>
        <w:rPr>
          <w:rFonts w:asciiTheme="minorHAnsi" w:hAnsiTheme="minorHAnsi" w:cstheme="minorHAnsi"/>
          <w:b/>
          <w:bCs/>
        </w:rPr>
        <w:t>11.2.</w:t>
      </w:r>
      <w:r>
        <w:rPr>
          <w:rFonts w:asciiTheme="minorHAnsi" w:hAnsiTheme="minorHAnsi" w:cstheme="minorHAnsi"/>
        </w:rPr>
        <w:t xml:space="preserve"> İstekliler, teklifini gösteren fiyatları ve bunların toplam tutarlarını Türk Lirası olarak verecektir. Sözleşme konusu işin ödemelerinde Türk Lirası kullanılacaktır. </w:t>
      </w:r>
    </w:p>
    <w:p w14:paraId="74B0421C"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lastRenderedPageBreak/>
        <w:t>Madde 12 – İşin yapılacağı yerin görülmesi</w:t>
      </w:r>
    </w:p>
    <w:p w14:paraId="28E52927"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12.1</w:t>
      </w:r>
      <w:r>
        <w:rPr>
          <w:rFonts w:asciiTheme="minorHAnsi" w:hAnsiTheme="minorHAnsi" w:cstheme="minorHAnsi"/>
          <w:kern w:val="2"/>
          <w:sz w:val="24"/>
          <w:szCs w:val="24"/>
          <w:lang w:val="tr-TR" w:eastAsia="tr-TR"/>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istekliye aittir.</w:t>
      </w:r>
    </w:p>
    <w:p w14:paraId="7A68961B"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12.2</w:t>
      </w:r>
      <w:r>
        <w:rPr>
          <w:rFonts w:asciiTheme="minorHAnsi" w:hAnsiTheme="minorHAnsi" w:cstheme="minorHAnsi"/>
          <w:kern w:val="2"/>
          <w:sz w:val="24"/>
          <w:szCs w:val="24"/>
          <w:lang w:val="tr-TR" w:eastAsia="tr-TR"/>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14:paraId="19537AF4"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12.3</w:t>
      </w:r>
      <w:r>
        <w:rPr>
          <w:rFonts w:asciiTheme="minorHAnsi" w:hAnsiTheme="minorHAnsi" w:cstheme="minorHAnsi"/>
          <w:kern w:val="2"/>
          <w:sz w:val="24"/>
          <w:szCs w:val="24"/>
          <w:lang w:val="tr-TR" w:eastAsia="tr-TR"/>
        </w:rPr>
        <w:t xml:space="preserve"> İstekli veya temsilcilerinin işin yapılacağı yeri görmek istemesi halinde, işin gerçekleştirileceği binaya ve/veya araziye girilmesi için gerekli izinler idare tarafından verilecektir.</w:t>
      </w:r>
    </w:p>
    <w:p w14:paraId="32A0A0E8"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12.4</w:t>
      </w:r>
      <w:r>
        <w:rPr>
          <w:rFonts w:asciiTheme="minorHAnsi" w:hAnsiTheme="minorHAnsi" w:cstheme="minorHAnsi"/>
          <w:kern w:val="2"/>
          <w:sz w:val="24"/>
          <w:szCs w:val="24"/>
          <w:lang w:val="tr-TR" w:eastAsia="tr-TR"/>
        </w:rPr>
        <w:t xml:space="preserve"> Tekliflerin değerlendirilmesinde, isteklinin işin yapılacağı yeri incelediği ve teklifini buna göre hazırladığı kabul edilir.</w:t>
      </w:r>
    </w:p>
    <w:p w14:paraId="5749BBF2" w14:textId="77777777" w:rsidR="000B20B8" w:rsidRDefault="00000000">
      <w:pPr>
        <w:pStyle w:val="ListeParagraf"/>
        <w:tabs>
          <w:tab w:val="left" w:pos="830"/>
        </w:tabs>
        <w:spacing w:before="168"/>
        <w:ind w:left="0" w:right="170" w:firstLine="0"/>
        <w:rPr>
          <w:rFonts w:asciiTheme="minorHAnsi" w:hAnsiTheme="minorHAnsi" w:cstheme="minorHAnsi"/>
          <w:b/>
          <w:bCs/>
          <w:kern w:val="2"/>
          <w:sz w:val="24"/>
          <w:szCs w:val="24"/>
          <w:lang w:val="tr-TR" w:eastAsia="tr-TR"/>
        </w:rPr>
      </w:pPr>
      <w:r>
        <w:rPr>
          <w:rFonts w:asciiTheme="minorHAnsi" w:hAnsiTheme="minorHAnsi" w:cstheme="minorHAnsi"/>
          <w:b/>
          <w:bCs/>
          <w:kern w:val="2"/>
          <w:sz w:val="24"/>
          <w:szCs w:val="24"/>
          <w:lang w:val="tr-TR" w:eastAsia="tr-TR"/>
        </w:rPr>
        <w:t>Madde 13 – İhale dokümanına ilişkin açıklama yapılması</w:t>
      </w:r>
    </w:p>
    <w:p w14:paraId="42BC20AF"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13.1</w:t>
      </w:r>
      <w:r>
        <w:rPr>
          <w:rFonts w:asciiTheme="minorHAnsi" w:hAnsiTheme="minorHAnsi" w:cstheme="minorHAnsi"/>
          <w:kern w:val="2"/>
          <w:sz w:val="24"/>
          <w:szCs w:val="24"/>
          <w:lang w:val="tr-TR" w:eastAsia="tr-TR"/>
        </w:rPr>
        <w:t xml:space="preserve"> İstekliler, tekliflerin hazırlanması aşamasında, ihale dokümanında açıklanmasına ihtiyaç duydukları hususlarla ilgili olarak, son teklif verme gününden üç iş günü öncesine kadar yazılı olarak açıklama talep edebilir. Bu tarihten sonra yapılacak açıklama talepleri değerlendirmeye alınmayacaktır.</w:t>
      </w:r>
    </w:p>
    <w:p w14:paraId="463EB762"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13.2</w:t>
      </w:r>
      <w:r>
        <w:rPr>
          <w:rFonts w:asciiTheme="minorHAnsi" w:hAnsiTheme="minorHAnsi" w:cstheme="minorHAnsi"/>
          <w:kern w:val="2"/>
          <w:sz w:val="24"/>
          <w:szCs w:val="24"/>
          <w:lang w:val="tr-TR" w:eastAsia="tr-TR"/>
        </w:rPr>
        <w:t xml:space="preserve"> Talebin uygun görülmesi halinde idarece yapılacak yazılı açıklama, ihale tarihinden önce bilgi sahibi olmalarını temin edecek şekilde ihale dokümanı alanların tamamına gönderilir veya imza karşılığı elden tebliğ edilir.</w:t>
      </w:r>
    </w:p>
    <w:p w14:paraId="6F0E1453" w14:textId="77777777" w:rsidR="000B20B8" w:rsidRDefault="00000000">
      <w:pPr>
        <w:pStyle w:val="ListeParagraf"/>
        <w:tabs>
          <w:tab w:val="left" w:pos="830"/>
        </w:tabs>
        <w:spacing w:before="168"/>
        <w:ind w:left="0" w:right="170" w:firstLine="0"/>
        <w:rPr>
          <w:rFonts w:asciiTheme="minorHAnsi" w:hAnsiTheme="minorHAnsi" w:cstheme="minorHAnsi"/>
          <w:kern w:val="2"/>
          <w:sz w:val="24"/>
          <w:szCs w:val="24"/>
          <w:lang w:val="tr-TR" w:eastAsia="tr-TR"/>
        </w:rPr>
      </w:pPr>
      <w:r>
        <w:rPr>
          <w:rFonts w:asciiTheme="minorHAnsi" w:hAnsiTheme="minorHAnsi" w:cstheme="minorHAnsi"/>
          <w:b/>
          <w:bCs/>
          <w:kern w:val="2"/>
          <w:sz w:val="24"/>
          <w:szCs w:val="24"/>
          <w:lang w:val="tr-TR" w:eastAsia="tr-TR"/>
        </w:rPr>
        <w:t>13.3</w:t>
      </w:r>
      <w:r>
        <w:rPr>
          <w:rFonts w:asciiTheme="minorHAnsi" w:hAnsiTheme="minorHAnsi" w:cstheme="minorHAnsi"/>
          <w:kern w:val="2"/>
          <w:sz w:val="24"/>
          <w:szCs w:val="24"/>
          <w:lang w:val="tr-TR" w:eastAsia="tr-TR"/>
        </w:rPr>
        <w:t xml:space="preserve"> Açıklamada, sorular ile idarenin ayrıntılı cevabı yer alır, açıklama talebinde bulunanın kimliği belirtilmez.</w:t>
      </w:r>
    </w:p>
    <w:p w14:paraId="0A2E994F" w14:textId="77777777" w:rsidR="000B20B8" w:rsidRDefault="00000000">
      <w:pPr>
        <w:jc w:val="both"/>
        <w:rPr>
          <w:rFonts w:asciiTheme="minorHAnsi" w:hAnsiTheme="minorHAnsi" w:cstheme="minorHAnsi"/>
        </w:rPr>
      </w:pPr>
      <w:r>
        <w:rPr>
          <w:rFonts w:asciiTheme="minorHAnsi" w:hAnsiTheme="minorHAnsi" w:cstheme="minorHAnsi"/>
          <w:b/>
          <w:bCs/>
          <w:kern w:val="2"/>
        </w:rPr>
        <w:t>13.4</w:t>
      </w:r>
      <w:r>
        <w:rPr>
          <w:rFonts w:asciiTheme="minorHAnsi" w:hAnsiTheme="minorHAnsi" w:cstheme="minorHAnsi"/>
          <w:kern w:val="2"/>
        </w:rPr>
        <w:t xml:space="preserve"> Açıklamalar, açıklamanın yapıldığı tarihten sonra dokümanı satın alanlara ihale dokümanının bir parçası olarak verilir</w:t>
      </w:r>
    </w:p>
    <w:p w14:paraId="38BC2791" w14:textId="77777777" w:rsidR="000B20B8" w:rsidRDefault="00000000">
      <w:pPr>
        <w:rPr>
          <w:rFonts w:asciiTheme="minorHAnsi" w:hAnsiTheme="minorHAnsi" w:cstheme="minorHAnsi"/>
          <w:b/>
          <w:bCs/>
        </w:rPr>
      </w:pPr>
      <w:r>
        <w:rPr>
          <w:rFonts w:asciiTheme="minorHAnsi" w:hAnsiTheme="minorHAnsi" w:cstheme="minorHAnsi"/>
          <w:b/>
          <w:bCs/>
        </w:rPr>
        <w:t xml:space="preserve">Madde </w:t>
      </w:r>
      <w:proofErr w:type="gramStart"/>
      <w:r>
        <w:rPr>
          <w:rFonts w:asciiTheme="minorHAnsi" w:hAnsiTheme="minorHAnsi" w:cstheme="minorHAnsi"/>
          <w:b/>
          <w:bCs/>
        </w:rPr>
        <w:t>14 -</w:t>
      </w:r>
      <w:proofErr w:type="gramEnd"/>
      <w:r>
        <w:rPr>
          <w:rFonts w:asciiTheme="minorHAnsi" w:hAnsiTheme="minorHAnsi" w:cstheme="minorHAnsi"/>
          <w:b/>
          <w:bCs/>
        </w:rPr>
        <w:t xml:space="preserve"> İhale dokümanında değişiklik yapılması</w:t>
      </w:r>
    </w:p>
    <w:p w14:paraId="2546C489" w14:textId="77777777" w:rsidR="000B20B8" w:rsidRDefault="00000000">
      <w:pPr>
        <w:pStyle w:val="ListeParagraf"/>
        <w:numPr>
          <w:ilvl w:val="1"/>
          <w:numId w:val="16"/>
        </w:numPr>
        <w:tabs>
          <w:tab w:val="left" w:pos="743"/>
        </w:tabs>
        <w:spacing w:line="271" w:lineRule="auto"/>
        <w:ind w:left="0" w:right="186" w:firstLine="5"/>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w:t>
      </w:r>
    </w:p>
    <w:p w14:paraId="26EE93F6" w14:textId="77777777" w:rsidR="000B20B8" w:rsidRDefault="00000000">
      <w:pPr>
        <w:pStyle w:val="ListeParagraf"/>
        <w:numPr>
          <w:ilvl w:val="1"/>
          <w:numId w:val="16"/>
        </w:numPr>
        <w:tabs>
          <w:tab w:val="left" w:pos="758"/>
        </w:tabs>
        <w:spacing w:line="271" w:lineRule="auto"/>
        <w:ind w:left="0" w:right="178"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son teklif verme gününden en az üç iş günü öncesinde bilgi sahibi olmalarını temin edecek şekilde ihale dokümanı alanların tamamına gönderilir veya imza karşılığı elden tebliğ edilir.</w:t>
      </w:r>
    </w:p>
    <w:p w14:paraId="29AF1631" w14:textId="77777777" w:rsidR="000B20B8" w:rsidRDefault="00000000">
      <w:pPr>
        <w:pStyle w:val="ListeParagraf"/>
        <w:numPr>
          <w:ilvl w:val="1"/>
          <w:numId w:val="16"/>
        </w:numPr>
        <w:tabs>
          <w:tab w:val="left" w:pos="826"/>
        </w:tabs>
        <w:spacing w:before="1" w:line="276" w:lineRule="auto"/>
        <w:ind w:left="0" w:right="182" w:hanging="1"/>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w:t>
      </w:r>
    </w:p>
    <w:p w14:paraId="3CF316C4" w14:textId="77777777" w:rsidR="000B20B8" w:rsidRDefault="00000000">
      <w:pPr>
        <w:pStyle w:val="ListeParagraf"/>
        <w:numPr>
          <w:ilvl w:val="1"/>
          <w:numId w:val="16"/>
        </w:numPr>
        <w:tabs>
          <w:tab w:val="left" w:pos="768"/>
        </w:tabs>
        <w:spacing w:before="1" w:line="280" w:lineRule="auto"/>
        <w:ind w:left="0" w:right="182" w:firstLine="4"/>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Zeyilname düzenlenmesi halinde, tekliflerini bu düzenlemeden önce vermiş olan istekliler tekliflerini geri çekerek, yeniden teklif verebilirler.</w:t>
      </w:r>
    </w:p>
    <w:p w14:paraId="54BD232F" w14:textId="2F4121DB" w:rsidR="000B20B8" w:rsidRDefault="00000000">
      <w:pPr>
        <w:pStyle w:val="ListeParagraf"/>
        <w:numPr>
          <w:ilvl w:val="1"/>
          <w:numId w:val="16"/>
        </w:numPr>
        <w:tabs>
          <w:tab w:val="left" w:pos="869"/>
        </w:tabs>
        <w:spacing w:line="276" w:lineRule="auto"/>
        <w:ind w:left="0" w:right="172" w:hanging="3"/>
        <w:rPr>
          <w:rFonts w:asciiTheme="minorHAnsi" w:hAnsiTheme="minorHAnsi" w:cstheme="minorHAnsi"/>
          <w:kern w:val="2"/>
          <w:sz w:val="24"/>
          <w:szCs w:val="24"/>
          <w:lang w:val="tr-TR" w:eastAsia="tr-TR"/>
        </w:rPr>
      </w:pPr>
      <w:r>
        <w:rPr>
          <w:rFonts w:asciiTheme="minorHAnsi" w:hAnsiTheme="minorHAnsi" w:cstheme="minorHAnsi"/>
          <w:kern w:val="2"/>
          <w:sz w:val="24"/>
          <w:szCs w:val="24"/>
          <w:lang w:val="tr-TR" w:eastAsia="tr-TR"/>
        </w:rPr>
        <w:t xml:space="preserve">Araştırma Altyapıları Satın Alma ve İhale Yönetmeliği'nin 48 inci maddesi uyarınca </w:t>
      </w:r>
      <w:proofErr w:type="gramStart"/>
      <w:r>
        <w:rPr>
          <w:rFonts w:asciiTheme="minorHAnsi" w:hAnsiTheme="minorHAnsi" w:cstheme="minorHAnsi"/>
          <w:kern w:val="2"/>
          <w:sz w:val="24"/>
          <w:szCs w:val="24"/>
          <w:lang w:val="tr-TR" w:eastAsia="tr-TR"/>
        </w:rPr>
        <w:t>şikayet</w:t>
      </w:r>
      <w:proofErr w:type="gramEnd"/>
      <w:r>
        <w:rPr>
          <w:rFonts w:asciiTheme="minorHAnsi" w:hAnsiTheme="minorHAnsi" w:cstheme="minorHAnsi"/>
          <w:kern w:val="2"/>
          <w:sz w:val="24"/>
          <w:szCs w:val="24"/>
          <w:lang w:val="tr-TR" w:eastAsia="tr-TR"/>
        </w:rPr>
        <w:t xml:space="preserve"> üzerine yapılan incelemede tekliflerin hazırlanmasını veya işin gerçekleştirilmesini etkileyebilecek maddi veya teknik hataların veya eksikliklerin bulunması ve idarece ihale dokümanında düzeltme </w:t>
      </w:r>
      <w:r>
        <w:rPr>
          <w:rFonts w:asciiTheme="minorHAnsi" w:hAnsiTheme="minorHAnsi" w:cstheme="minorHAnsi"/>
          <w:kern w:val="2"/>
          <w:sz w:val="24"/>
          <w:szCs w:val="24"/>
          <w:lang w:val="tr-TR" w:eastAsia="tr-TR"/>
        </w:rPr>
        <w:lastRenderedPageBreak/>
        <w:t>yapılmasına karar verilmesi halinde, ihale tarihinden önce gerekli düzeltme yapılarak yukarıda belirtilen usule göre ihale tarihi bir defa daha ertelenebilir.</w:t>
      </w:r>
    </w:p>
    <w:p w14:paraId="76FBB4F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15 -</w:t>
      </w:r>
      <w:proofErr w:type="gramEnd"/>
      <w:r>
        <w:rPr>
          <w:rFonts w:asciiTheme="minorHAnsi" w:hAnsiTheme="minorHAnsi" w:cstheme="minorHAnsi"/>
          <w:b/>
          <w:bCs/>
          <w:color w:val="auto"/>
        </w:rPr>
        <w:t xml:space="preserve"> İhale saatinden önce ihalenin iptal edilmesi </w:t>
      </w:r>
    </w:p>
    <w:p w14:paraId="3159467C" w14:textId="77777777" w:rsidR="000B20B8" w:rsidRDefault="00000000">
      <w:pPr>
        <w:jc w:val="both"/>
        <w:rPr>
          <w:rFonts w:asciiTheme="minorHAnsi" w:hAnsiTheme="minorHAnsi" w:cstheme="minorHAnsi"/>
        </w:rPr>
      </w:pPr>
      <w:r>
        <w:rPr>
          <w:rFonts w:asciiTheme="minorHAnsi" w:hAnsiTheme="minorHAnsi" w:cstheme="minorHAnsi"/>
          <w:b/>
          <w:bCs/>
        </w:rPr>
        <w:t>15.1.</w:t>
      </w:r>
      <w:r>
        <w:rPr>
          <w:rFonts w:asciiTheme="minorHAnsi" w:hAnsiTheme="minorHAnsi" w:cstheme="minorHAnsi"/>
        </w:rPr>
        <w:t xml:space="preserve"> İdare tarafından gerekli görülen veya ihale dokümanında yer alan belgelerde ihalenin yapılmasına engel olan ve düzeltilmesi mümkün bulunmayan hususların tespit edildiği hallerde, ihale saatinden önce ihale iptal edilebilir. </w:t>
      </w:r>
    </w:p>
    <w:p w14:paraId="48F1E115" w14:textId="77777777" w:rsidR="000B20B8" w:rsidRDefault="00000000">
      <w:pPr>
        <w:jc w:val="both"/>
        <w:rPr>
          <w:rFonts w:asciiTheme="minorHAnsi" w:hAnsiTheme="minorHAnsi" w:cstheme="minorHAnsi"/>
        </w:rPr>
      </w:pPr>
      <w:r>
        <w:rPr>
          <w:rFonts w:asciiTheme="minorHAnsi" w:hAnsiTheme="minorHAnsi" w:cstheme="minorHAnsi"/>
          <w:b/>
          <w:bCs/>
        </w:rPr>
        <w:t>15.2.</w:t>
      </w:r>
      <w:r>
        <w:rPr>
          <w:rFonts w:asciiTheme="minorHAnsi" w:hAnsiTheme="minorHAnsi" w:cstheme="minorHAnsi"/>
        </w:rPr>
        <w:t xml:space="preserve"> Bu durumda, iptal nedeni belirtilmek suretiyle ihalenin iptal edildiği ilan edilerek duyurulur. Bu aşamaya kadar teklif vermiş olanlara ihalenin iptal edildiği ayrıca tebliğ edilir. </w:t>
      </w:r>
    </w:p>
    <w:p w14:paraId="0254BAE6" w14:textId="77777777" w:rsidR="000B20B8" w:rsidRDefault="00000000">
      <w:pPr>
        <w:jc w:val="both"/>
        <w:rPr>
          <w:rFonts w:asciiTheme="minorHAnsi" w:hAnsiTheme="minorHAnsi" w:cstheme="minorHAnsi"/>
        </w:rPr>
      </w:pPr>
      <w:r>
        <w:rPr>
          <w:rFonts w:asciiTheme="minorHAnsi" w:hAnsiTheme="minorHAnsi" w:cstheme="minorHAnsi"/>
          <w:b/>
          <w:bCs/>
        </w:rPr>
        <w:t>15.3.</w:t>
      </w:r>
      <w:r>
        <w:rPr>
          <w:rFonts w:asciiTheme="minorHAnsi" w:hAnsiTheme="minorHAnsi" w:cstheme="minorHAnsi"/>
        </w:rPr>
        <w:t xml:space="preserve"> İhalenin iptal edilmesi halinde, verilmiş olan bütün teklifler reddedilmiş sayılır </w:t>
      </w:r>
      <w:proofErr w:type="gramStart"/>
      <w:r>
        <w:rPr>
          <w:rFonts w:asciiTheme="minorHAnsi" w:hAnsiTheme="minorHAnsi" w:cstheme="minorHAnsi"/>
        </w:rPr>
        <w:t>ve  bu</w:t>
      </w:r>
      <w:proofErr w:type="gramEnd"/>
      <w:r>
        <w:rPr>
          <w:rFonts w:asciiTheme="minorHAnsi" w:hAnsiTheme="minorHAnsi" w:cstheme="minorHAnsi"/>
        </w:rPr>
        <w:t xml:space="preserve"> teklifler açılmaksızın isteklilere iade edilir. </w:t>
      </w:r>
    </w:p>
    <w:p w14:paraId="0792BBFC" w14:textId="77777777" w:rsidR="000B20B8" w:rsidRDefault="00000000">
      <w:pPr>
        <w:jc w:val="both"/>
        <w:rPr>
          <w:rFonts w:asciiTheme="minorHAnsi" w:hAnsiTheme="minorHAnsi" w:cstheme="minorHAnsi"/>
        </w:rPr>
      </w:pPr>
      <w:r>
        <w:rPr>
          <w:rFonts w:asciiTheme="minorHAnsi" w:hAnsiTheme="minorHAnsi" w:cstheme="minorHAnsi"/>
          <w:b/>
          <w:bCs/>
        </w:rPr>
        <w:t>15.4.</w:t>
      </w:r>
      <w:r>
        <w:rPr>
          <w:rFonts w:asciiTheme="minorHAnsi" w:hAnsiTheme="minorHAnsi" w:cstheme="minorHAnsi"/>
        </w:rPr>
        <w:t xml:space="preserve"> İhalenin iptal edilmesi nedeniyle isteklilerce İdareden herhangi bir hak talebinde bulunulamaz. </w:t>
      </w:r>
    </w:p>
    <w:p w14:paraId="23426F6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16 -</w:t>
      </w:r>
      <w:proofErr w:type="gramEnd"/>
      <w:r>
        <w:rPr>
          <w:rFonts w:asciiTheme="minorHAnsi" w:hAnsiTheme="minorHAnsi" w:cstheme="minorHAnsi"/>
          <w:b/>
          <w:bCs/>
          <w:color w:val="auto"/>
        </w:rPr>
        <w:t xml:space="preserve"> İş ortaklığı</w:t>
      </w:r>
    </w:p>
    <w:p w14:paraId="46B82CAE" w14:textId="77777777" w:rsidR="000B20B8" w:rsidRDefault="00000000">
      <w:pPr>
        <w:jc w:val="both"/>
        <w:rPr>
          <w:rFonts w:asciiTheme="minorHAnsi" w:hAnsiTheme="minorHAnsi" w:cstheme="minorHAnsi"/>
        </w:rPr>
      </w:pPr>
      <w:r>
        <w:rPr>
          <w:rFonts w:asciiTheme="minorHAnsi" w:hAnsiTheme="minorHAnsi" w:cstheme="minorHAnsi"/>
          <w:b/>
          <w:bCs/>
        </w:rPr>
        <w:t>16.1.</w:t>
      </w:r>
      <w:r>
        <w:rPr>
          <w:rFonts w:asciiTheme="minorHAnsi" w:hAnsiTheme="minorHAnsi" w:cstheme="minorHAnsi"/>
        </w:rPr>
        <w:t xml:space="preserve"> Birden fazla gerçek veya tüzel kişi iş ortaklığı oluşturmak suretiyle ihaleye teklif verebilir. </w:t>
      </w:r>
    </w:p>
    <w:p w14:paraId="2296E63E" w14:textId="77777777" w:rsidR="000B20B8" w:rsidRDefault="00000000">
      <w:pPr>
        <w:jc w:val="both"/>
        <w:rPr>
          <w:rFonts w:asciiTheme="minorHAnsi" w:hAnsiTheme="minorHAnsi" w:cstheme="minorHAnsi"/>
        </w:rPr>
      </w:pPr>
      <w:r>
        <w:rPr>
          <w:rFonts w:asciiTheme="minorHAnsi" w:hAnsiTheme="minorHAnsi" w:cstheme="minorHAnsi"/>
          <w:b/>
          <w:bCs/>
        </w:rPr>
        <w:t>16.2.</w:t>
      </w:r>
      <w:r>
        <w:rPr>
          <w:rFonts w:asciiTheme="minorHAnsi" w:hAnsiTheme="minorHAnsi" w:cstheme="minorHAnsi"/>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120B9E36" w14:textId="77777777" w:rsidR="000B20B8" w:rsidRDefault="00000000">
      <w:pPr>
        <w:jc w:val="both"/>
        <w:rPr>
          <w:rFonts w:asciiTheme="minorHAnsi" w:hAnsiTheme="minorHAnsi" w:cstheme="minorHAnsi"/>
        </w:rPr>
      </w:pPr>
      <w:r>
        <w:rPr>
          <w:rFonts w:asciiTheme="minorHAnsi" w:hAnsiTheme="minorHAnsi" w:cstheme="minorHAnsi"/>
          <w:b/>
          <w:bCs/>
        </w:rPr>
        <w:t>16.3.</w:t>
      </w:r>
      <w:r>
        <w:rPr>
          <w:rFonts w:asciiTheme="minorHAnsi" w:hAnsiTheme="minorHAnsi" w:cstheme="minorHAnsi"/>
        </w:rPr>
        <w:t xml:space="preserve"> İş ortaklığı oluşturmak suretiyle ihaleye teklif verecek istekliler, iş ortaklığı yaptıklarına dair pilot ortağın da belirtildiği, iş ortaklığı beyannamesini teklif mektubu ekinde sunacaklardır. </w:t>
      </w:r>
    </w:p>
    <w:p w14:paraId="62C12E3E" w14:textId="77777777" w:rsidR="000B20B8" w:rsidRDefault="00000000">
      <w:pPr>
        <w:jc w:val="both"/>
        <w:rPr>
          <w:rFonts w:asciiTheme="minorHAnsi" w:hAnsiTheme="minorHAnsi" w:cstheme="minorHAnsi"/>
        </w:rPr>
      </w:pPr>
      <w:r>
        <w:rPr>
          <w:rFonts w:asciiTheme="minorHAnsi" w:hAnsiTheme="minorHAnsi" w:cstheme="minorHAnsi"/>
          <w:b/>
          <w:bCs/>
        </w:rPr>
        <w:t>16.4.</w:t>
      </w:r>
      <w:r>
        <w:rPr>
          <w:rFonts w:asciiTheme="minorHAnsi" w:hAnsiTheme="minorHAnsi" w:cstheme="minorHAnsi"/>
        </w:rPr>
        <w:t xml:space="preserve"> İhalenin iş ortaklığı üzerinde kalması halinde, iş ortaklığı tarafından, sözleşmenin imzalanmasından önce noter onaylı ortaklık sözleşmesinin İdareye verilmesi zorunludur. </w:t>
      </w:r>
    </w:p>
    <w:p w14:paraId="2817FC4F" w14:textId="77777777" w:rsidR="000B20B8" w:rsidRDefault="00000000">
      <w:pPr>
        <w:jc w:val="both"/>
        <w:rPr>
          <w:rFonts w:asciiTheme="minorHAnsi" w:hAnsiTheme="minorHAnsi" w:cstheme="minorHAnsi"/>
        </w:rPr>
      </w:pPr>
      <w:r>
        <w:rPr>
          <w:rFonts w:asciiTheme="minorHAnsi" w:hAnsiTheme="minorHAnsi" w:cstheme="minorHAnsi"/>
          <w:b/>
          <w:bCs/>
        </w:rPr>
        <w:t>16.5.</w:t>
      </w:r>
      <w:r>
        <w:rPr>
          <w:rFonts w:asciiTheme="minorHAnsi" w:hAnsiTheme="minorHAnsi" w:cstheme="minorHAnsi"/>
        </w:rPr>
        <w:t xml:space="preserve"> İş ortaklığı sözleşmesinde, ortakların hisse oranları ve pilot ortak ile diğer ortakların işin yerine getirilmesinde müştereken ve müteselsilen sorumlu oldukları belirtilecektir. </w:t>
      </w:r>
    </w:p>
    <w:p w14:paraId="3B3718DF"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17 -</w:t>
      </w:r>
      <w:proofErr w:type="gramEnd"/>
      <w:r>
        <w:rPr>
          <w:rFonts w:asciiTheme="minorHAnsi" w:hAnsiTheme="minorHAnsi" w:cstheme="minorHAnsi"/>
          <w:b/>
          <w:bCs/>
          <w:color w:val="auto"/>
        </w:rPr>
        <w:t xml:space="preserve"> Konsorsiyum</w:t>
      </w:r>
    </w:p>
    <w:p w14:paraId="4BC2095D" w14:textId="77777777" w:rsidR="000B20B8" w:rsidRDefault="00000000">
      <w:pPr>
        <w:jc w:val="both"/>
        <w:rPr>
          <w:rFonts w:asciiTheme="minorHAnsi" w:hAnsiTheme="minorHAnsi" w:cstheme="minorHAnsi"/>
        </w:rPr>
      </w:pPr>
      <w:r>
        <w:rPr>
          <w:rFonts w:asciiTheme="minorHAnsi" w:hAnsiTheme="minorHAnsi" w:cstheme="minorHAnsi"/>
          <w:b/>
          <w:bCs/>
        </w:rPr>
        <w:t>17.1.</w:t>
      </w:r>
      <w:r>
        <w:rPr>
          <w:rFonts w:asciiTheme="minorHAnsi" w:hAnsiTheme="minorHAnsi" w:cstheme="minorHAnsi"/>
        </w:rPr>
        <w:t xml:space="preserve"> Konsorsiyumlar ihaleye teklif veremez. </w:t>
      </w:r>
    </w:p>
    <w:p w14:paraId="6DEE134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18 -</w:t>
      </w:r>
      <w:proofErr w:type="gramEnd"/>
      <w:r>
        <w:rPr>
          <w:rFonts w:asciiTheme="minorHAnsi" w:hAnsiTheme="minorHAnsi" w:cstheme="minorHAnsi"/>
          <w:b/>
          <w:bCs/>
          <w:color w:val="auto"/>
        </w:rPr>
        <w:t xml:space="preserve"> Alt yükleniciler</w:t>
      </w:r>
    </w:p>
    <w:p w14:paraId="616619C7" w14:textId="77777777" w:rsidR="000B20B8" w:rsidRDefault="00000000">
      <w:pPr>
        <w:jc w:val="both"/>
        <w:rPr>
          <w:rFonts w:asciiTheme="minorHAnsi" w:hAnsiTheme="minorHAnsi" w:cstheme="minorHAnsi"/>
        </w:rPr>
      </w:pPr>
      <w:r>
        <w:rPr>
          <w:rFonts w:asciiTheme="minorHAnsi" w:hAnsiTheme="minorHAnsi" w:cstheme="minorHAnsi"/>
          <w:b/>
          <w:bCs/>
        </w:rPr>
        <w:t>18.1.</w:t>
      </w:r>
      <w:r>
        <w:rPr>
          <w:rFonts w:asciiTheme="minorHAnsi" w:hAnsiTheme="minorHAnsi" w:cstheme="minorHAnsi"/>
        </w:rPr>
        <w:t xml:space="preserve"> İhale konusu alımın tamamı veya bir kısmı alt yüklenicilere yaptırılamaz. </w:t>
      </w:r>
    </w:p>
    <w:p w14:paraId="24F7CDB9"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III. TEKLİFLERİN HAZIRLANMASI VE SUNULMASINA İLİŞKİN HUSUSLAR</w:t>
      </w:r>
    </w:p>
    <w:p w14:paraId="519BF14C"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19 -</w:t>
      </w:r>
      <w:proofErr w:type="gramEnd"/>
      <w:r>
        <w:rPr>
          <w:rFonts w:asciiTheme="minorHAnsi" w:hAnsiTheme="minorHAnsi" w:cstheme="minorHAnsi"/>
          <w:b/>
          <w:bCs/>
          <w:color w:val="auto"/>
        </w:rPr>
        <w:t xml:space="preserve"> Teklif ve sözleşme türü</w:t>
      </w:r>
    </w:p>
    <w:p w14:paraId="6684C833" w14:textId="77777777" w:rsidR="000B20B8" w:rsidRDefault="00000000">
      <w:pPr>
        <w:jc w:val="both"/>
        <w:rPr>
          <w:rFonts w:asciiTheme="minorHAnsi" w:hAnsiTheme="minorHAnsi" w:cstheme="minorHAnsi"/>
        </w:rPr>
      </w:pPr>
      <w:r>
        <w:rPr>
          <w:rFonts w:asciiTheme="minorHAnsi" w:hAnsiTheme="minorHAnsi" w:cstheme="minorHAnsi"/>
          <w:b/>
          <w:bCs/>
        </w:rPr>
        <w:t>19.1.</w:t>
      </w:r>
      <w:r>
        <w:rPr>
          <w:rFonts w:asciiTheme="minorHAnsi" w:hAnsiTheme="minorHAnsi" w:cstheme="minorHAnsi"/>
        </w:rPr>
        <w:t xml:space="preserve">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14:paraId="0F013355" w14:textId="77777777" w:rsidR="000B20B8" w:rsidRDefault="00000000">
      <w:pPr>
        <w:jc w:val="both"/>
        <w:rPr>
          <w:rFonts w:asciiTheme="minorHAnsi" w:hAnsiTheme="minorHAnsi" w:cstheme="minorHAnsi"/>
        </w:rPr>
      </w:pPr>
      <w:r>
        <w:rPr>
          <w:rFonts w:asciiTheme="minorHAnsi" w:hAnsiTheme="minorHAnsi" w:cstheme="minorHAnsi"/>
          <w:b/>
          <w:bCs/>
        </w:rPr>
        <w:t>19.2.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3C1AFF7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20 -</w:t>
      </w:r>
      <w:proofErr w:type="gramEnd"/>
      <w:r>
        <w:rPr>
          <w:rFonts w:asciiTheme="minorHAnsi" w:hAnsiTheme="minorHAnsi" w:cstheme="minorHAnsi"/>
          <w:b/>
          <w:bCs/>
          <w:color w:val="auto"/>
        </w:rPr>
        <w:t xml:space="preserve"> Kısmi teklif verilmesi</w:t>
      </w:r>
    </w:p>
    <w:p w14:paraId="72C6A1C3" w14:textId="77777777" w:rsidR="000B20B8" w:rsidRDefault="00000000">
      <w:pPr>
        <w:jc w:val="both"/>
        <w:rPr>
          <w:rFonts w:asciiTheme="minorHAnsi" w:hAnsiTheme="minorHAnsi" w:cstheme="minorHAnsi"/>
        </w:rPr>
      </w:pPr>
      <w:r>
        <w:rPr>
          <w:rFonts w:asciiTheme="minorHAnsi" w:hAnsiTheme="minorHAnsi" w:cstheme="minorHAnsi"/>
          <w:b/>
          <w:bCs/>
        </w:rPr>
        <w:t>20.1.</w:t>
      </w:r>
      <w:r>
        <w:rPr>
          <w:rFonts w:asciiTheme="minorHAnsi" w:hAnsiTheme="minorHAnsi" w:cstheme="minorHAnsi"/>
        </w:rPr>
        <w:t xml:space="preserve"> Bu ihalede işin tamamı için teklif verilecektir. </w:t>
      </w:r>
    </w:p>
    <w:p w14:paraId="49389E84" w14:textId="77777777" w:rsidR="000B20B8" w:rsidRDefault="00000000">
      <w:pPr>
        <w:jc w:val="both"/>
        <w:rPr>
          <w:rFonts w:asciiTheme="minorHAnsi" w:hAnsiTheme="minorHAnsi" w:cstheme="minorHAnsi"/>
        </w:rPr>
      </w:pPr>
      <w:r>
        <w:rPr>
          <w:rFonts w:asciiTheme="minorHAnsi" w:hAnsiTheme="minorHAnsi" w:cstheme="minorHAnsi"/>
          <w:b/>
          <w:bCs/>
        </w:rPr>
        <w:t>20.2.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C25FE5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21 -</w:t>
      </w:r>
      <w:proofErr w:type="gramEnd"/>
      <w:r>
        <w:rPr>
          <w:rFonts w:asciiTheme="minorHAnsi" w:hAnsiTheme="minorHAnsi" w:cstheme="minorHAnsi"/>
          <w:b/>
          <w:bCs/>
          <w:color w:val="auto"/>
        </w:rPr>
        <w:t xml:space="preserve"> Alternatif teklifler</w:t>
      </w:r>
    </w:p>
    <w:p w14:paraId="789B98B6" w14:textId="77777777" w:rsidR="000B20B8" w:rsidRDefault="00000000">
      <w:pPr>
        <w:jc w:val="both"/>
        <w:rPr>
          <w:rFonts w:asciiTheme="minorHAnsi" w:hAnsiTheme="minorHAnsi" w:cstheme="minorHAnsi"/>
        </w:rPr>
      </w:pPr>
      <w:r>
        <w:rPr>
          <w:rFonts w:asciiTheme="minorHAnsi" w:hAnsiTheme="minorHAnsi" w:cstheme="minorHAnsi"/>
          <w:b/>
          <w:bCs/>
        </w:rPr>
        <w:t>21.1.</w:t>
      </w:r>
      <w:r>
        <w:rPr>
          <w:rFonts w:asciiTheme="minorHAnsi" w:hAnsiTheme="minorHAnsi" w:cstheme="minorHAnsi"/>
        </w:rPr>
        <w:t xml:space="preserve"> Bu ihalede alternatif teklif verilmeyecektir. </w:t>
      </w:r>
    </w:p>
    <w:p w14:paraId="043E6C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22- Tekliflerin sunulma şekli</w:t>
      </w:r>
    </w:p>
    <w:p w14:paraId="69C38117" w14:textId="77777777" w:rsidR="000B20B8" w:rsidRDefault="00000000">
      <w:pPr>
        <w:jc w:val="both"/>
        <w:rPr>
          <w:rFonts w:asciiTheme="minorHAnsi" w:hAnsiTheme="minorHAnsi" w:cstheme="minorHAnsi"/>
        </w:rPr>
      </w:pPr>
      <w:r>
        <w:rPr>
          <w:rFonts w:asciiTheme="minorHAnsi" w:hAnsiTheme="minorHAnsi" w:cstheme="minorHAnsi"/>
          <w:b/>
          <w:bCs/>
        </w:rPr>
        <w:t>22.1.</w:t>
      </w:r>
      <w:r>
        <w:rPr>
          <w:rFonts w:asciiTheme="minorHAnsi" w:hAnsiTheme="minorHAnsi" w:cstheme="minorHAnsi"/>
        </w:rPr>
        <w:t xml:space="preserve"> T</w:t>
      </w:r>
      <w:r>
        <w:rPr>
          <w:rFonts w:asciiTheme="minorHAnsi" w:hAnsiTheme="minorHAnsi" w:cstheme="minorHAnsi"/>
          <w:color w:val="080808"/>
        </w:rPr>
        <w:t>eklif mektubu ve geçici teminat da dahil olmak üzere ihaleye katılabilme şartı olarak bu</w:t>
      </w:r>
      <w:r>
        <w:rPr>
          <w:rFonts w:asciiTheme="minorHAnsi" w:hAnsiTheme="minorHAnsi" w:cstheme="minorHAnsi"/>
          <w:color w:val="080808"/>
          <w:spacing w:val="1"/>
        </w:rPr>
        <w:t xml:space="preserve"> </w:t>
      </w:r>
      <w:r>
        <w:rPr>
          <w:rFonts w:asciiTheme="minorHAnsi" w:hAnsiTheme="minorHAnsi" w:cstheme="minorHAnsi"/>
          <w:color w:val="080808"/>
        </w:rPr>
        <w:t>Şartnamede istenilen bütün belgeler bir zarfa veya pakete konulur. Zarfın veya paketin üzerine</w:t>
      </w:r>
      <w:r>
        <w:rPr>
          <w:rFonts w:asciiTheme="minorHAnsi" w:hAnsiTheme="minorHAnsi" w:cstheme="minorHAnsi"/>
          <w:color w:val="080808"/>
          <w:spacing w:val="1"/>
        </w:rPr>
        <w:t xml:space="preserve"> </w:t>
      </w:r>
      <w:r>
        <w:rPr>
          <w:rFonts w:asciiTheme="minorHAnsi" w:hAnsiTheme="minorHAnsi" w:cstheme="minorHAnsi"/>
          <w:color w:val="080808"/>
        </w:rPr>
        <w:t>isteklinin adı, soyadı veya ticaret unvanı, tebligata esas açık adresi, teklifin hangi işe ait olduğu</w:t>
      </w:r>
      <w:r>
        <w:rPr>
          <w:rFonts w:asciiTheme="minorHAnsi" w:hAnsiTheme="minorHAnsi" w:cstheme="minorHAnsi"/>
          <w:color w:val="080808"/>
          <w:spacing w:val="1"/>
        </w:rPr>
        <w:t xml:space="preserve"> </w:t>
      </w:r>
      <w:r>
        <w:rPr>
          <w:rFonts w:asciiTheme="minorHAnsi" w:hAnsiTheme="minorHAnsi" w:cstheme="minorHAnsi"/>
          <w:color w:val="080808"/>
        </w:rPr>
        <w:t>ve</w:t>
      </w:r>
      <w:r>
        <w:rPr>
          <w:rFonts w:asciiTheme="minorHAnsi" w:hAnsiTheme="minorHAnsi" w:cstheme="minorHAnsi"/>
          <w:color w:val="080808"/>
          <w:spacing w:val="1"/>
        </w:rPr>
        <w:t xml:space="preserve"> </w:t>
      </w:r>
      <w:r>
        <w:rPr>
          <w:rFonts w:asciiTheme="minorHAnsi" w:hAnsiTheme="minorHAnsi" w:cstheme="minorHAnsi"/>
          <w:color w:val="080808"/>
        </w:rPr>
        <w:t>ihaleyi</w:t>
      </w:r>
      <w:r>
        <w:rPr>
          <w:rFonts w:asciiTheme="minorHAnsi" w:hAnsiTheme="minorHAnsi" w:cstheme="minorHAnsi"/>
          <w:color w:val="080808"/>
          <w:spacing w:val="1"/>
        </w:rPr>
        <w:t xml:space="preserve"> </w:t>
      </w:r>
      <w:r>
        <w:rPr>
          <w:rFonts w:asciiTheme="minorHAnsi" w:hAnsiTheme="minorHAnsi" w:cstheme="minorHAnsi"/>
          <w:color w:val="080808"/>
        </w:rPr>
        <w:t>yapan</w:t>
      </w:r>
      <w:r>
        <w:rPr>
          <w:rFonts w:asciiTheme="minorHAnsi" w:hAnsiTheme="minorHAnsi" w:cstheme="minorHAnsi"/>
          <w:color w:val="080808"/>
          <w:spacing w:val="1"/>
        </w:rPr>
        <w:t xml:space="preserve"> </w:t>
      </w:r>
      <w:r>
        <w:rPr>
          <w:rFonts w:asciiTheme="minorHAnsi" w:hAnsiTheme="minorHAnsi" w:cstheme="minorHAnsi"/>
          <w:color w:val="080808"/>
        </w:rPr>
        <w:t>İdarenin</w:t>
      </w:r>
      <w:r>
        <w:rPr>
          <w:rFonts w:asciiTheme="minorHAnsi" w:hAnsiTheme="minorHAnsi" w:cstheme="minorHAnsi"/>
          <w:color w:val="080808"/>
          <w:spacing w:val="1"/>
        </w:rPr>
        <w:t xml:space="preserve"> </w:t>
      </w:r>
      <w:r>
        <w:rPr>
          <w:rFonts w:asciiTheme="minorHAnsi" w:hAnsiTheme="minorHAnsi" w:cstheme="minorHAnsi"/>
          <w:color w:val="080808"/>
        </w:rPr>
        <w:t>açık</w:t>
      </w:r>
      <w:r>
        <w:rPr>
          <w:rFonts w:asciiTheme="minorHAnsi" w:hAnsiTheme="minorHAnsi" w:cstheme="minorHAnsi"/>
          <w:color w:val="080808"/>
          <w:spacing w:val="1"/>
        </w:rPr>
        <w:t xml:space="preserve"> </w:t>
      </w:r>
      <w:r>
        <w:rPr>
          <w:rFonts w:asciiTheme="minorHAnsi" w:hAnsiTheme="minorHAnsi" w:cstheme="minorHAnsi"/>
          <w:color w:val="080808"/>
        </w:rPr>
        <w:t>adresi</w:t>
      </w:r>
      <w:r>
        <w:rPr>
          <w:rFonts w:asciiTheme="minorHAnsi" w:hAnsiTheme="minorHAnsi" w:cstheme="minorHAnsi"/>
          <w:color w:val="080808"/>
          <w:spacing w:val="1"/>
        </w:rPr>
        <w:t xml:space="preserve"> </w:t>
      </w:r>
      <w:r>
        <w:rPr>
          <w:rFonts w:asciiTheme="minorHAnsi" w:hAnsiTheme="minorHAnsi" w:cstheme="minorHAnsi"/>
          <w:color w:val="080808"/>
        </w:rPr>
        <w:t>yazılır.</w:t>
      </w:r>
      <w:r>
        <w:rPr>
          <w:rFonts w:asciiTheme="minorHAnsi" w:hAnsiTheme="minorHAnsi" w:cstheme="minorHAnsi"/>
          <w:color w:val="080808"/>
          <w:spacing w:val="1"/>
        </w:rPr>
        <w:t xml:space="preserve"> </w:t>
      </w:r>
      <w:r>
        <w:rPr>
          <w:rFonts w:asciiTheme="minorHAnsi" w:hAnsiTheme="minorHAnsi" w:cstheme="minorHAnsi"/>
          <w:color w:val="080808"/>
        </w:rPr>
        <w:t>Zarfın</w:t>
      </w:r>
      <w:r>
        <w:rPr>
          <w:rFonts w:asciiTheme="minorHAnsi" w:hAnsiTheme="minorHAnsi" w:cstheme="minorHAnsi"/>
          <w:color w:val="080808"/>
          <w:spacing w:val="1"/>
        </w:rPr>
        <w:t xml:space="preserve"> </w:t>
      </w:r>
      <w:r>
        <w:rPr>
          <w:rFonts w:asciiTheme="minorHAnsi" w:hAnsiTheme="minorHAnsi" w:cstheme="minorHAnsi"/>
          <w:color w:val="080808"/>
        </w:rPr>
        <w:t>yapıştırılan</w:t>
      </w:r>
      <w:r>
        <w:rPr>
          <w:rFonts w:asciiTheme="minorHAnsi" w:hAnsiTheme="minorHAnsi" w:cstheme="minorHAnsi"/>
          <w:color w:val="080808"/>
          <w:spacing w:val="1"/>
        </w:rPr>
        <w:t xml:space="preserve"> </w:t>
      </w:r>
      <w:r>
        <w:rPr>
          <w:rFonts w:asciiTheme="minorHAnsi" w:hAnsiTheme="minorHAnsi" w:cstheme="minorHAnsi"/>
          <w:color w:val="080808"/>
        </w:rPr>
        <w:t>yeri</w:t>
      </w:r>
      <w:r>
        <w:rPr>
          <w:rFonts w:asciiTheme="minorHAnsi" w:hAnsiTheme="minorHAnsi" w:cstheme="minorHAnsi"/>
          <w:color w:val="080808"/>
          <w:spacing w:val="1"/>
        </w:rPr>
        <w:t xml:space="preserve"> </w:t>
      </w:r>
      <w:r>
        <w:rPr>
          <w:rFonts w:asciiTheme="minorHAnsi" w:hAnsiTheme="minorHAnsi" w:cstheme="minorHAnsi"/>
          <w:color w:val="080808"/>
        </w:rPr>
        <w:t>istekli</w:t>
      </w:r>
      <w:r>
        <w:rPr>
          <w:rFonts w:asciiTheme="minorHAnsi" w:hAnsiTheme="minorHAnsi" w:cstheme="minorHAnsi"/>
          <w:color w:val="080808"/>
          <w:spacing w:val="1"/>
        </w:rPr>
        <w:t xml:space="preserve"> </w:t>
      </w:r>
      <w:r>
        <w:rPr>
          <w:rFonts w:asciiTheme="minorHAnsi" w:hAnsiTheme="minorHAnsi" w:cstheme="minorHAnsi"/>
          <w:color w:val="080808"/>
        </w:rPr>
        <w:t>tarafından</w:t>
      </w:r>
      <w:r>
        <w:rPr>
          <w:rFonts w:asciiTheme="minorHAnsi" w:hAnsiTheme="minorHAnsi" w:cstheme="minorHAnsi"/>
          <w:color w:val="080808"/>
          <w:spacing w:val="1"/>
        </w:rPr>
        <w:t xml:space="preserve"> </w:t>
      </w:r>
      <w:r>
        <w:rPr>
          <w:rFonts w:asciiTheme="minorHAnsi" w:hAnsiTheme="minorHAnsi" w:cstheme="minorHAnsi"/>
          <w:color w:val="080808"/>
        </w:rPr>
        <w:t>imzalanarak,</w:t>
      </w:r>
      <w:r>
        <w:rPr>
          <w:rFonts w:asciiTheme="minorHAnsi" w:hAnsiTheme="minorHAnsi" w:cstheme="minorHAnsi"/>
          <w:color w:val="080808"/>
          <w:spacing w:val="24"/>
        </w:rPr>
        <w:t xml:space="preserve"> </w:t>
      </w:r>
      <w:r>
        <w:rPr>
          <w:rFonts w:asciiTheme="minorHAnsi" w:hAnsiTheme="minorHAnsi" w:cstheme="minorHAnsi"/>
          <w:color w:val="080808"/>
        </w:rPr>
        <w:t>mühürlenir</w:t>
      </w:r>
      <w:r>
        <w:rPr>
          <w:rFonts w:asciiTheme="minorHAnsi" w:hAnsiTheme="minorHAnsi" w:cstheme="minorHAnsi"/>
          <w:color w:val="080808"/>
          <w:spacing w:val="18"/>
        </w:rPr>
        <w:t xml:space="preserve"> </w:t>
      </w:r>
      <w:r>
        <w:rPr>
          <w:rFonts w:asciiTheme="minorHAnsi" w:hAnsiTheme="minorHAnsi" w:cstheme="minorHAnsi"/>
          <w:color w:val="080808"/>
        </w:rPr>
        <w:t>veya</w:t>
      </w:r>
      <w:r>
        <w:rPr>
          <w:rFonts w:asciiTheme="minorHAnsi" w:hAnsiTheme="minorHAnsi" w:cstheme="minorHAnsi"/>
          <w:color w:val="080808"/>
          <w:spacing w:val="8"/>
        </w:rPr>
        <w:t xml:space="preserve"> </w:t>
      </w:r>
      <w:r>
        <w:rPr>
          <w:rFonts w:asciiTheme="minorHAnsi" w:hAnsiTheme="minorHAnsi" w:cstheme="minorHAnsi"/>
          <w:color w:val="080808"/>
        </w:rPr>
        <w:t>kaşelenir</w:t>
      </w:r>
      <w:r>
        <w:rPr>
          <w:rFonts w:asciiTheme="minorHAnsi" w:hAnsiTheme="minorHAnsi" w:cstheme="minorHAnsi"/>
        </w:rPr>
        <w:t xml:space="preserve">. </w:t>
      </w:r>
    </w:p>
    <w:p w14:paraId="0C3C37CF" w14:textId="77777777" w:rsidR="000B20B8" w:rsidRDefault="00000000">
      <w:pPr>
        <w:jc w:val="both"/>
        <w:rPr>
          <w:rFonts w:asciiTheme="minorHAnsi" w:hAnsiTheme="minorHAnsi" w:cstheme="minorHAnsi"/>
        </w:rPr>
      </w:pPr>
      <w:r>
        <w:rPr>
          <w:rFonts w:asciiTheme="minorHAnsi" w:hAnsiTheme="minorHAnsi" w:cstheme="minorHAnsi"/>
          <w:b/>
          <w:bCs/>
        </w:rPr>
        <w:lastRenderedPageBreak/>
        <w:t>22.2.</w:t>
      </w:r>
      <w:r>
        <w:rPr>
          <w:rFonts w:asciiTheme="minorHAnsi" w:hAnsiTheme="minorHAnsi" w:cstheme="minorHAnsi"/>
        </w:rPr>
        <w:t xml:space="preserve"> T</w:t>
      </w:r>
      <w:r>
        <w:rPr>
          <w:rFonts w:asciiTheme="minorHAnsi" w:hAnsiTheme="minorHAnsi" w:cstheme="minorHAnsi"/>
          <w:color w:val="080808"/>
        </w:rPr>
        <w:t>eklifler</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dokümanında</w:t>
      </w:r>
      <w:r>
        <w:rPr>
          <w:rFonts w:asciiTheme="minorHAnsi" w:hAnsiTheme="minorHAnsi" w:cstheme="minorHAnsi"/>
          <w:color w:val="080808"/>
          <w:spacing w:val="1"/>
        </w:rPr>
        <w:t xml:space="preserve"> </w:t>
      </w:r>
      <w:r>
        <w:rPr>
          <w:rFonts w:asciiTheme="minorHAnsi" w:hAnsiTheme="minorHAnsi" w:cstheme="minorHAnsi"/>
          <w:color w:val="080808"/>
        </w:rPr>
        <w:t>belirtilen</w:t>
      </w:r>
      <w:r>
        <w:rPr>
          <w:rFonts w:asciiTheme="minorHAnsi" w:hAnsiTheme="minorHAnsi" w:cstheme="minorHAnsi"/>
          <w:color w:val="080808"/>
          <w:spacing w:val="1"/>
        </w:rPr>
        <w:t xml:space="preserve"> </w:t>
      </w:r>
      <w:r>
        <w:rPr>
          <w:rFonts w:asciiTheme="minorHAnsi" w:hAnsiTheme="minorHAnsi" w:cstheme="minorHAnsi"/>
          <w:color w:val="080808"/>
        </w:rPr>
        <w:t>ihale</w:t>
      </w:r>
      <w:r>
        <w:rPr>
          <w:rFonts w:asciiTheme="minorHAnsi" w:hAnsiTheme="minorHAnsi" w:cstheme="minorHAnsi"/>
          <w:color w:val="080808"/>
          <w:spacing w:val="1"/>
        </w:rPr>
        <w:t xml:space="preserve"> </w:t>
      </w:r>
      <w:r>
        <w:rPr>
          <w:rFonts w:asciiTheme="minorHAnsi" w:hAnsiTheme="minorHAnsi" w:cstheme="minorHAnsi"/>
          <w:color w:val="080808"/>
        </w:rPr>
        <w:t>saatine</w:t>
      </w:r>
      <w:r>
        <w:rPr>
          <w:rFonts w:asciiTheme="minorHAnsi" w:hAnsiTheme="minorHAnsi" w:cstheme="minorHAnsi"/>
          <w:color w:val="080808"/>
          <w:spacing w:val="1"/>
        </w:rPr>
        <w:t xml:space="preserve"> </w:t>
      </w:r>
      <w:r>
        <w:rPr>
          <w:rFonts w:asciiTheme="minorHAnsi" w:hAnsiTheme="minorHAnsi" w:cstheme="minorHAnsi"/>
          <w:color w:val="080808"/>
        </w:rPr>
        <w:t>kadar</w:t>
      </w:r>
      <w:r>
        <w:rPr>
          <w:rFonts w:asciiTheme="minorHAnsi" w:hAnsiTheme="minorHAnsi" w:cstheme="minorHAnsi"/>
          <w:color w:val="080808"/>
          <w:spacing w:val="1"/>
        </w:rPr>
        <w:t xml:space="preserve"> </w:t>
      </w:r>
      <w:r>
        <w:rPr>
          <w:rFonts w:asciiTheme="minorHAnsi" w:hAnsiTheme="minorHAnsi" w:cstheme="minorHAnsi"/>
          <w:color w:val="080808"/>
        </w:rPr>
        <w:t>sıra</w:t>
      </w:r>
      <w:r>
        <w:rPr>
          <w:rFonts w:asciiTheme="minorHAnsi" w:hAnsiTheme="minorHAnsi" w:cstheme="minorHAnsi"/>
          <w:color w:val="080808"/>
          <w:spacing w:val="1"/>
        </w:rPr>
        <w:t xml:space="preserve"> </w:t>
      </w:r>
      <w:r>
        <w:rPr>
          <w:rFonts w:asciiTheme="minorHAnsi" w:hAnsiTheme="minorHAnsi" w:cstheme="minorHAnsi"/>
          <w:color w:val="080808"/>
        </w:rPr>
        <w:t>numaralı</w:t>
      </w:r>
      <w:r>
        <w:rPr>
          <w:rFonts w:asciiTheme="minorHAnsi" w:hAnsiTheme="minorHAnsi" w:cstheme="minorHAnsi"/>
          <w:color w:val="080808"/>
          <w:spacing w:val="1"/>
        </w:rPr>
        <w:t xml:space="preserve"> </w:t>
      </w:r>
      <w:r>
        <w:rPr>
          <w:rFonts w:asciiTheme="minorHAnsi" w:hAnsiTheme="minorHAnsi" w:cstheme="minorHAnsi"/>
          <w:color w:val="080808"/>
        </w:rPr>
        <w:t>alındılar</w:t>
      </w:r>
      <w:r>
        <w:rPr>
          <w:rFonts w:asciiTheme="minorHAnsi" w:hAnsiTheme="minorHAnsi" w:cstheme="minorHAnsi"/>
          <w:color w:val="080808"/>
          <w:spacing w:val="1"/>
        </w:rPr>
        <w:t xml:space="preserve"> </w:t>
      </w:r>
      <w:r>
        <w:rPr>
          <w:rFonts w:asciiTheme="minorHAnsi" w:hAnsiTheme="minorHAnsi" w:cstheme="minorHAnsi"/>
          <w:color w:val="080808"/>
        </w:rPr>
        <w:t>karşılığında idareye (tekliflerin sunulacağı yere) teslim edilir. Bu saatten sonra verilen teklifler</w:t>
      </w:r>
      <w:r>
        <w:rPr>
          <w:rFonts w:asciiTheme="minorHAnsi" w:hAnsiTheme="minorHAnsi" w:cstheme="minorHAnsi"/>
          <w:color w:val="080808"/>
          <w:spacing w:val="1"/>
        </w:rPr>
        <w:t xml:space="preserve"> </w:t>
      </w:r>
      <w:r>
        <w:rPr>
          <w:rFonts w:asciiTheme="minorHAnsi" w:hAnsiTheme="minorHAnsi" w:cstheme="minorHAnsi"/>
          <w:color w:val="080808"/>
        </w:rPr>
        <w:t>kabul</w:t>
      </w:r>
      <w:r>
        <w:rPr>
          <w:rFonts w:asciiTheme="minorHAnsi" w:hAnsiTheme="minorHAnsi" w:cstheme="minorHAnsi"/>
          <w:color w:val="080808"/>
          <w:spacing w:val="-5"/>
        </w:rPr>
        <w:t xml:space="preserve"> </w:t>
      </w:r>
      <w:r>
        <w:rPr>
          <w:rFonts w:asciiTheme="minorHAnsi" w:hAnsiTheme="minorHAnsi" w:cstheme="minorHAnsi"/>
          <w:color w:val="080808"/>
        </w:rPr>
        <w:t>edilmez</w:t>
      </w:r>
      <w:r>
        <w:rPr>
          <w:rFonts w:asciiTheme="minorHAnsi" w:hAnsiTheme="minorHAnsi" w:cstheme="minorHAnsi"/>
          <w:color w:val="080808"/>
          <w:spacing w:val="9"/>
        </w:rPr>
        <w:t xml:space="preserve"> </w:t>
      </w:r>
      <w:r>
        <w:rPr>
          <w:rFonts w:asciiTheme="minorHAnsi" w:hAnsiTheme="minorHAnsi" w:cstheme="minorHAnsi"/>
          <w:color w:val="080808"/>
        </w:rPr>
        <w:t>ve açılmadan</w:t>
      </w:r>
      <w:r>
        <w:rPr>
          <w:rFonts w:asciiTheme="minorHAnsi" w:hAnsiTheme="minorHAnsi" w:cstheme="minorHAnsi"/>
          <w:color w:val="080808"/>
          <w:spacing w:val="12"/>
        </w:rPr>
        <w:t xml:space="preserve"> </w:t>
      </w:r>
      <w:r>
        <w:rPr>
          <w:rFonts w:asciiTheme="minorHAnsi" w:hAnsiTheme="minorHAnsi" w:cstheme="minorHAnsi"/>
          <w:color w:val="080808"/>
        </w:rPr>
        <w:t>istekliye</w:t>
      </w:r>
      <w:r>
        <w:rPr>
          <w:rFonts w:asciiTheme="minorHAnsi" w:hAnsiTheme="minorHAnsi" w:cstheme="minorHAnsi"/>
          <w:color w:val="080808"/>
          <w:spacing w:val="13"/>
        </w:rPr>
        <w:t xml:space="preserve"> </w:t>
      </w:r>
      <w:r>
        <w:rPr>
          <w:rFonts w:asciiTheme="minorHAnsi" w:hAnsiTheme="minorHAnsi" w:cstheme="minorHAnsi"/>
          <w:color w:val="080808"/>
        </w:rPr>
        <w:t>iade edilir.</w:t>
      </w:r>
      <w:r>
        <w:rPr>
          <w:rFonts w:asciiTheme="minorHAnsi" w:hAnsiTheme="minorHAnsi" w:cstheme="minorHAnsi"/>
          <w:color w:val="080808"/>
          <w:spacing w:val="1"/>
        </w:rPr>
        <w:t xml:space="preserve"> </w:t>
      </w:r>
      <w:r>
        <w:rPr>
          <w:rFonts w:asciiTheme="minorHAnsi" w:hAnsiTheme="minorHAnsi" w:cstheme="minorHAnsi"/>
          <w:color w:val="080808"/>
        </w:rPr>
        <w:t>Bu</w:t>
      </w:r>
      <w:r>
        <w:rPr>
          <w:rFonts w:asciiTheme="minorHAnsi" w:hAnsiTheme="minorHAnsi" w:cstheme="minorHAnsi"/>
          <w:color w:val="080808"/>
          <w:spacing w:val="-4"/>
        </w:rPr>
        <w:t xml:space="preserve"> </w:t>
      </w:r>
      <w:r>
        <w:rPr>
          <w:rFonts w:asciiTheme="minorHAnsi" w:hAnsiTheme="minorHAnsi" w:cstheme="minorHAnsi"/>
          <w:color w:val="080808"/>
        </w:rPr>
        <w:t>durum</w:t>
      </w:r>
      <w:r>
        <w:rPr>
          <w:rFonts w:asciiTheme="minorHAnsi" w:hAnsiTheme="minorHAnsi" w:cstheme="minorHAnsi"/>
          <w:color w:val="080808"/>
          <w:spacing w:val="2"/>
        </w:rPr>
        <w:t xml:space="preserve"> </w:t>
      </w:r>
      <w:r>
        <w:rPr>
          <w:rFonts w:asciiTheme="minorHAnsi" w:hAnsiTheme="minorHAnsi" w:cstheme="minorHAnsi"/>
          <w:color w:val="080808"/>
        </w:rPr>
        <w:t>bir</w:t>
      </w:r>
      <w:r>
        <w:rPr>
          <w:rFonts w:asciiTheme="minorHAnsi" w:hAnsiTheme="minorHAnsi" w:cstheme="minorHAnsi"/>
          <w:color w:val="080808"/>
          <w:spacing w:val="-9"/>
        </w:rPr>
        <w:t xml:space="preserve"> </w:t>
      </w:r>
      <w:r>
        <w:rPr>
          <w:rFonts w:asciiTheme="minorHAnsi" w:hAnsiTheme="minorHAnsi" w:cstheme="minorHAnsi"/>
          <w:color w:val="080808"/>
        </w:rPr>
        <w:t>tutanakla</w:t>
      </w:r>
      <w:r>
        <w:rPr>
          <w:rFonts w:asciiTheme="minorHAnsi" w:hAnsiTheme="minorHAnsi" w:cstheme="minorHAnsi"/>
          <w:color w:val="080808"/>
          <w:spacing w:val="7"/>
        </w:rPr>
        <w:t xml:space="preserve"> </w:t>
      </w:r>
      <w:r>
        <w:rPr>
          <w:rFonts w:asciiTheme="minorHAnsi" w:hAnsiTheme="minorHAnsi" w:cstheme="minorHAnsi"/>
          <w:color w:val="080808"/>
        </w:rPr>
        <w:t>tespit</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rPr>
        <w:t xml:space="preserve">. </w:t>
      </w:r>
    </w:p>
    <w:p w14:paraId="7D35BB9D" w14:textId="70BC98E3" w:rsidR="000B20B8" w:rsidRDefault="00000000">
      <w:pPr>
        <w:jc w:val="both"/>
        <w:rPr>
          <w:rFonts w:asciiTheme="minorHAnsi" w:hAnsiTheme="minorHAnsi" w:cstheme="minorHAnsi"/>
        </w:rPr>
      </w:pPr>
      <w:r>
        <w:rPr>
          <w:rFonts w:asciiTheme="minorHAnsi" w:hAnsiTheme="minorHAnsi" w:cstheme="minorHAnsi"/>
          <w:b/>
          <w:bCs/>
        </w:rPr>
        <w:t>22.3.</w:t>
      </w:r>
      <w:r>
        <w:rPr>
          <w:rFonts w:asciiTheme="minorHAnsi" w:hAnsiTheme="minorHAnsi" w:cstheme="minorHAnsi"/>
        </w:rPr>
        <w:t xml:space="preserve"> </w:t>
      </w:r>
      <w:r>
        <w:rPr>
          <w:rFonts w:asciiTheme="minorHAnsi" w:hAnsiTheme="minorHAnsi" w:cstheme="minorHAnsi"/>
          <w:color w:val="080808"/>
        </w:rPr>
        <w:t>Teklifler iadeli taahhütlü olarak posta ile de gönderilebilir. Posta ile gönderilecek tekliflerin</w:t>
      </w:r>
      <w:r>
        <w:rPr>
          <w:rFonts w:asciiTheme="minorHAnsi" w:hAnsiTheme="minorHAnsi" w:cstheme="minorHAnsi"/>
          <w:color w:val="080808"/>
          <w:spacing w:val="1"/>
        </w:rPr>
        <w:t xml:space="preserve"> </w:t>
      </w:r>
      <w:r>
        <w:rPr>
          <w:rFonts w:asciiTheme="minorHAnsi" w:hAnsiTheme="minorHAnsi" w:cstheme="minorHAnsi"/>
          <w:color w:val="080808"/>
        </w:rPr>
        <w:t>ihale dokümanında belirtilen ihale saatine kadar idareye ulaşması şarttır. Postadaki gecikme</w:t>
      </w:r>
      <w:r>
        <w:rPr>
          <w:rFonts w:asciiTheme="minorHAnsi" w:hAnsiTheme="minorHAnsi" w:cstheme="minorHAnsi"/>
          <w:color w:val="080808"/>
          <w:spacing w:val="1"/>
        </w:rPr>
        <w:t xml:space="preserve"> </w:t>
      </w:r>
      <w:r>
        <w:rPr>
          <w:rFonts w:asciiTheme="minorHAnsi" w:hAnsiTheme="minorHAnsi" w:cstheme="minorHAnsi"/>
          <w:color w:val="080808"/>
        </w:rPr>
        <w:t>nedeniyle işleme konulmayacak olan tekliflerin alınış zamanı bir tutanakla tespit edilir ve bu</w:t>
      </w:r>
      <w:r>
        <w:rPr>
          <w:rFonts w:asciiTheme="minorHAnsi" w:hAnsiTheme="minorHAnsi" w:cstheme="minorHAnsi"/>
          <w:color w:val="080808"/>
          <w:spacing w:val="1"/>
        </w:rPr>
        <w:t xml:space="preserve"> </w:t>
      </w:r>
      <w:r>
        <w:rPr>
          <w:rFonts w:asciiTheme="minorHAnsi" w:hAnsiTheme="minorHAnsi" w:cstheme="minorHAnsi"/>
          <w:color w:val="080808"/>
        </w:rPr>
        <w:t>teklifler</w:t>
      </w:r>
      <w:r>
        <w:rPr>
          <w:rFonts w:asciiTheme="minorHAnsi" w:hAnsiTheme="minorHAnsi" w:cstheme="minorHAnsi"/>
          <w:color w:val="080808"/>
          <w:spacing w:val="7"/>
        </w:rPr>
        <w:t xml:space="preserve"> </w:t>
      </w:r>
      <w:r>
        <w:rPr>
          <w:rFonts w:asciiTheme="minorHAnsi" w:hAnsiTheme="minorHAnsi" w:cstheme="minorHAnsi"/>
          <w:color w:val="080808"/>
        </w:rPr>
        <w:t>değerlendirmeye</w:t>
      </w:r>
      <w:r>
        <w:rPr>
          <w:rFonts w:asciiTheme="minorHAnsi" w:hAnsiTheme="minorHAnsi" w:cstheme="minorHAnsi"/>
          <w:color w:val="080808"/>
          <w:spacing w:val="3"/>
        </w:rPr>
        <w:t xml:space="preserve"> </w:t>
      </w:r>
      <w:r>
        <w:rPr>
          <w:rFonts w:asciiTheme="minorHAnsi" w:hAnsiTheme="minorHAnsi" w:cstheme="minorHAnsi"/>
          <w:color w:val="080808"/>
        </w:rPr>
        <w:t>alınmaz</w:t>
      </w:r>
      <w:r>
        <w:rPr>
          <w:rFonts w:asciiTheme="minorHAnsi" w:hAnsiTheme="minorHAnsi" w:cstheme="minorHAnsi"/>
        </w:rPr>
        <w:t xml:space="preserve">. </w:t>
      </w:r>
    </w:p>
    <w:p w14:paraId="116B77D0" w14:textId="77777777" w:rsidR="000B20B8" w:rsidRDefault="00000000">
      <w:pPr>
        <w:jc w:val="both"/>
        <w:rPr>
          <w:rFonts w:asciiTheme="minorHAnsi" w:hAnsiTheme="minorHAnsi" w:cstheme="minorHAnsi"/>
        </w:rPr>
      </w:pPr>
      <w:r>
        <w:rPr>
          <w:rFonts w:asciiTheme="minorHAnsi" w:hAnsiTheme="minorHAnsi" w:cstheme="minorHAnsi"/>
          <w:b/>
          <w:bCs/>
        </w:rPr>
        <w:t>22.4.</w:t>
      </w:r>
      <w:r>
        <w:rPr>
          <w:rFonts w:asciiTheme="minorHAnsi" w:hAnsiTheme="minorHAnsi" w:cstheme="minorHAnsi"/>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62E0311D" w14:textId="77777777" w:rsidR="000B20B8" w:rsidRDefault="00000000">
      <w:pPr>
        <w:jc w:val="both"/>
        <w:rPr>
          <w:rFonts w:asciiTheme="minorHAnsi" w:hAnsiTheme="minorHAnsi" w:cstheme="minorHAnsi"/>
        </w:rPr>
      </w:pPr>
      <w:r>
        <w:rPr>
          <w:rFonts w:asciiTheme="minorHAnsi" w:hAnsiTheme="minorHAnsi" w:cstheme="minorHAnsi"/>
          <w:b/>
          <w:bCs/>
        </w:rPr>
        <w:t>22.5.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4DC91B79" w14:textId="77777777" w:rsidR="000B20B8" w:rsidRDefault="00000000">
      <w:pPr>
        <w:jc w:val="both"/>
        <w:rPr>
          <w:rFonts w:asciiTheme="minorHAnsi" w:hAnsiTheme="minorHAnsi" w:cstheme="minorHAnsi"/>
        </w:rPr>
      </w:pPr>
      <w:r>
        <w:rPr>
          <w:rFonts w:asciiTheme="minorHAnsi" w:hAnsiTheme="minorHAnsi" w:cstheme="minorHAnsi"/>
          <w:b/>
          <w:bCs/>
        </w:rPr>
        <w:t>22.8.</w:t>
      </w:r>
      <w:r>
        <w:rPr>
          <w:rFonts w:asciiTheme="minorHAnsi" w:hAnsiTheme="minorHAnsi" w:cstheme="minorHAnsi"/>
        </w:rPr>
        <w:t xml:space="preserve"> İdarece talep edilmesi durumunda istekliler tarafından, teklifleri kapsamında beyan edilen bilgi ve belgelerden, diğer kamu kurum ve kuruluşları ile kamu kurumu niteliğindeki meslek kuruluşlarının internet sayfası üzerinden sorgulanarak teyit edilemeyenler ekleri ile birlikte, belgelerin sunuluş şekline uygun olarak süresi içerisinde sunulmak zorundadır. </w:t>
      </w:r>
    </w:p>
    <w:p w14:paraId="372FC70D" w14:textId="77777777" w:rsidR="000B20B8" w:rsidRDefault="00000000">
      <w:pPr>
        <w:spacing w:before="120"/>
        <w:jc w:val="both"/>
        <w:rPr>
          <w:rFonts w:asciiTheme="minorHAnsi" w:hAnsiTheme="minorHAnsi" w:cstheme="minorHAnsi"/>
          <w:b/>
          <w:bCs/>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23 -</w:t>
      </w:r>
      <w:proofErr w:type="gramEnd"/>
      <w:r>
        <w:rPr>
          <w:rFonts w:asciiTheme="minorHAnsi" w:hAnsiTheme="minorHAnsi" w:cstheme="minorHAnsi"/>
          <w:b/>
          <w:bCs/>
          <w:color w:val="auto"/>
        </w:rPr>
        <w:t xml:space="preserve"> </w:t>
      </w:r>
      <w:r>
        <w:rPr>
          <w:rFonts w:asciiTheme="minorHAnsi" w:hAnsiTheme="minorHAnsi" w:cstheme="minorHAnsi"/>
          <w:b/>
          <w:bCs/>
        </w:rPr>
        <w:t xml:space="preserve">Teklif mektubunun şekli ve içeriği </w:t>
      </w:r>
    </w:p>
    <w:p w14:paraId="3EF40C3F" w14:textId="77777777" w:rsidR="000B20B8" w:rsidRDefault="00000000">
      <w:pPr>
        <w:spacing w:before="120"/>
        <w:jc w:val="both"/>
        <w:rPr>
          <w:rFonts w:asciiTheme="minorHAnsi" w:hAnsiTheme="minorHAnsi" w:cstheme="minorHAnsi"/>
        </w:rPr>
      </w:pPr>
      <w:r>
        <w:rPr>
          <w:rFonts w:asciiTheme="minorHAnsi" w:hAnsiTheme="minorHAnsi" w:cstheme="minorHAnsi"/>
          <w:b/>
          <w:bCs/>
        </w:rPr>
        <w:t>23.1.</w:t>
      </w:r>
      <w:r>
        <w:rPr>
          <w:rFonts w:asciiTheme="minorHAnsi" w:hAnsiTheme="minorHAnsi" w:cstheme="minorHAnsi"/>
        </w:rPr>
        <w:t xml:space="preserve"> T</w:t>
      </w:r>
      <w:r>
        <w:rPr>
          <w:rFonts w:asciiTheme="minorHAnsi" w:hAnsiTheme="minorHAnsi" w:cstheme="minorHAnsi"/>
          <w:color w:val="080808"/>
        </w:rPr>
        <w:t>eklif</w:t>
      </w:r>
      <w:r>
        <w:rPr>
          <w:rFonts w:asciiTheme="minorHAnsi" w:hAnsiTheme="minorHAnsi" w:cstheme="minorHAnsi"/>
          <w:color w:val="080808"/>
          <w:spacing w:val="-6"/>
        </w:rPr>
        <w:t xml:space="preserve"> </w:t>
      </w:r>
      <w:r>
        <w:rPr>
          <w:rFonts w:asciiTheme="minorHAnsi" w:hAnsiTheme="minorHAnsi" w:cstheme="minorHAnsi"/>
          <w:color w:val="080808"/>
        </w:rPr>
        <w:t>mektupları,</w:t>
      </w:r>
      <w:r>
        <w:rPr>
          <w:rFonts w:asciiTheme="minorHAnsi" w:hAnsiTheme="minorHAnsi" w:cstheme="minorHAnsi"/>
          <w:color w:val="080808"/>
          <w:spacing w:val="7"/>
        </w:rPr>
        <w:t xml:space="preserve"> </w:t>
      </w:r>
      <w:r>
        <w:rPr>
          <w:rFonts w:asciiTheme="minorHAnsi" w:hAnsiTheme="minorHAnsi" w:cstheme="minorHAnsi"/>
          <w:color w:val="080808"/>
        </w:rPr>
        <w:t>ekteki</w:t>
      </w:r>
      <w:r>
        <w:rPr>
          <w:rFonts w:asciiTheme="minorHAnsi" w:hAnsiTheme="minorHAnsi" w:cstheme="minorHAnsi"/>
          <w:color w:val="080808"/>
          <w:spacing w:val="-4"/>
        </w:rPr>
        <w:t xml:space="preserve"> </w:t>
      </w:r>
      <w:r>
        <w:rPr>
          <w:rFonts w:asciiTheme="minorHAnsi" w:hAnsiTheme="minorHAnsi" w:cstheme="minorHAnsi"/>
          <w:color w:val="080808"/>
        </w:rPr>
        <w:t>form</w:t>
      </w:r>
      <w:r>
        <w:rPr>
          <w:rFonts w:asciiTheme="minorHAnsi" w:hAnsiTheme="minorHAnsi" w:cstheme="minorHAnsi"/>
          <w:color w:val="080808"/>
          <w:spacing w:val="-4"/>
        </w:rPr>
        <w:t xml:space="preserve"> </w:t>
      </w:r>
      <w:r>
        <w:rPr>
          <w:rFonts w:asciiTheme="minorHAnsi" w:hAnsiTheme="minorHAnsi" w:cstheme="minorHAnsi"/>
          <w:color w:val="080808"/>
        </w:rPr>
        <w:t>örneğine</w:t>
      </w:r>
      <w:r>
        <w:rPr>
          <w:rFonts w:asciiTheme="minorHAnsi" w:hAnsiTheme="minorHAnsi" w:cstheme="minorHAnsi"/>
          <w:color w:val="080808"/>
          <w:spacing w:val="4"/>
        </w:rPr>
        <w:t xml:space="preserve"> </w:t>
      </w:r>
      <w:r>
        <w:rPr>
          <w:rFonts w:asciiTheme="minorHAnsi" w:hAnsiTheme="minorHAnsi" w:cstheme="minorHAnsi"/>
          <w:color w:val="080808"/>
        </w:rPr>
        <w:t>uygun</w:t>
      </w:r>
      <w:r>
        <w:rPr>
          <w:rFonts w:asciiTheme="minorHAnsi" w:hAnsiTheme="minorHAnsi" w:cstheme="minorHAnsi"/>
          <w:color w:val="080808"/>
          <w:spacing w:val="-4"/>
        </w:rPr>
        <w:t xml:space="preserve"> </w:t>
      </w:r>
      <w:r>
        <w:rPr>
          <w:rFonts w:asciiTheme="minorHAnsi" w:hAnsiTheme="minorHAnsi" w:cstheme="minorHAnsi"/>
          <w:color w:val="080808"/>
        </w:rPr>
        <w:t>şekilde</w:t>
      </w:r>
      <w:r>
        <w:rPr>
          <w:rFonts w:asciiTheme="minorHAnsi" w:hAnsiTheme="minorHAnsi" w:cstheme="minorHAnsi"/>
          <w:color w:val="080808"/>
          <w:spacing w:val="1"/>
        </w:rPr>
        <w:t xml:space="preserve"> </w:t>
      </w:r>
      <w:r>
        <w:rPr>
          <w:rFonts w:asciiTheme="minorHAnsi" w:hAnsiTheme="minorHAnsi" w:cstheme="minorHAnsi"/>
          <w:color w:val="080808"/>
        </w:rPr>
        <w:t>yazılı</w:t>
      </w:r>
      <w:r>
        <w:rPr>
          <w:rFonts w:asciiTheme="minorHAnsi" w:hAnsiTheme="minorHAnsi" w:cstheme="minorHAnsi"/>
          <w:color w:val="080808"/>
          <w:spacing w:val="-5"/>
        </w:rPr>
        <w:t xml:space="preserve"> </w:t>
      </w:r>
      <w:r>
        <w:rPr>
          <w:rFonts w:asciiTheme="minorHAnsi" w:hAnsiTheme="minorHAnsi" w:cstheme="minorHAnsi"/>
          <w:color w:val="080808"/>
        </w:rPr>
        <w:t>ve</w:t>
      </w:r>
      <w:r>
        <w:rPr>
          <w:rFonts w:asciiTheme="minorHAnsi" w:hAnsiTheme="minorHAnsi" w:cstheme="minorHAnsi"/>
          <w:color w:val="080808"/>
          <w:spacing w:val="-10"/>
        </w:rPr>
        <w:t xml:space="preserve"> </w:t>
      </w:r>
      <w:r>
        <w:rPr>
          <w:rFonts w:asciiTheme="minorHAnsi" w:hAnsiTheme="minorHAnsi" w:cstheme="minorHAnsi"/>
          <w:color w:val="080808"/>
        </w:rPr>
        <w:t>imzalı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5"/>
        </w:rPr>
        <w:t xml:space="preserve"> </w:t>
      </w:r>
      <w:r>
        <w:rPr>
          <w:rFonts w:asciiTheme="minorHAnsi" w:hAnsiTheme="minorHAnsi" w:cstheme="minorHAnsi"/>
          <w:color w:val="080808"/>
        </w:rPr>
        <w:t>sunulur</w:t>
      </w:r>
      <w:r>
        <w:rPr>
          <w:rFonts w:asciiTheme="minorHAnsi" w:hAnsiTheme="minorHAnsi" w:cstheme="minorHAnsi"/>
        </w:rPr>
        <w:t>.</w:t>
      </w:r>
    </w:p>
    <w:p w14:paraId="3386B483" w14:textId="77777777" w:rsidR="000B20B8" w:rsidRDefault="00000000">
      <w:pPr>
        <w:tabs>
          <w:tab w:val="left" w:pos="791"/>
        </w:tabs>
        <w:overflowPunct/>
        <w:autoSpaceDE/>
        <w:spacing w:after="160" w:line="256" w:lineRule="auto"/>
        <w:rPr>
          <w:rFonts w:asciiTheme="minorHAnsi" w:hAnsiTheme="minorHAnsi" w:cstheme="minorHAnsi"/>
        </w:rPr>
      </w:pPr>
      <w:r>
        <w:rPr>
          <w:rFonts w:asciiTheme="minorHAnsi" w:hAnsiTheme="minorHAnsi" w:cstheme="minorHAnsi"/>
          <w:b/>
          <w:bCs/>
        </w:rPr>
        <w:t xml:space="preserve">23.2 </w:t>
      </w:r>
      <w:r>
        <w:rPr>
          <w:rFonts w:asciiTheme="minorHAnsi" w:hAnsiTheme="minorHAnsi" w:cstheme="minorHAnsi"/>
        </w:rPr>
        <w:t>T</w:t>
      </w:r>
      <w:r>
        <w:rPr>
          <w:rFonts w:asciiTheme="minorHAnsi" w:hAnsiTheme="minorHAnsi" w:cstheme="minorHAnsi"/>
          <w:color w:val="080808"/>
        </w:rPr>
        <w:t>eklif</w:t>
      </w:r>
      <w:r>
        <w:rPr>
          <w:rFonts w:asciiTheme="minorHAnsi" w:hAnsiTheme="minorHAnsi" w:cstheme="minorHAnsi"/>
          <w:color w:val="080808"/>
          <w:spacing w:val="7"/>
        </w:rPr>
        <w:t xml:space="preserve"> </w:t>
      </w:r>
      <w:r>
        <w:rPr>
          <w:rFonts w:asciiTheme="minorHAnsi" w:hAnsiTheme="minorHAnsi" w:cstheme="minorHAnsi"/>
          <w:color w:val="080808"/>
        </w:rPr>
        <w:t>mektubunda;</w:t>
      </w:r>
    </w:p>
    <w:p w14:paraId="51C7E772" w14:textId="77777777" w:rsidR="000B20B8" w:rsidRDefault="00000000">
      <w:pPr>
        <w:pStyle w:val="ListeParagraf"/>
        <w:tabs>
          <w:tab w:val="left" w:pos="1257"/>
        </w:tabs>
        <w:spacing w:before="51"/>
        <w:rPr>
          <w:rFonts w:asciiTheme="minorHAnsi" w:hAnsiTheme="minorHAnsi" w:cstheme="minorHAnsi"/>
          <w:sz w:val="24"/>
          <w:szCs w:val="24"/>
        </w:rPr>
      </w:pPr>
      <w:r>
        <w:rPr>
          <w:rFonts w:asciiTheme="minorHAnsi" w:hAnsiTheme="minorHAnsi" w:cstheme="minorHAnsi"/>
          <w:color w:val="080808"/>
          <w:sz w:val="24"/>
          <w:szCs w:val="24"/>
        </w:rPr>
        <w:t>a) İhale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dokümanının</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tamamen okunup</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kabul</w:t>
      </w:r>
      <w:r>
        <w:rPr>
          <w:rFonts w:asciiTheme="minorHAnsi" w:hAnsiTheme="minorHAnsi" w:cstheme="minorHAnsi"/>
          <w:color w:val="080808"/>
          <w:spacing w:val="-14"/>
          <w:sz w:val="24"/>
          <w:szCs w:val="24"/>
        </w:rPr>
        <w:t xml:space="preserve"> </w:t>
      </w:r>
      <w:r>
        <w:rPr>
          <w:rFonts w:asciiTheme="minorHAnsi" w:hAnsiTheme="minorHAnsi" w:cstheme="minorHAnsi"/>
          <w:color w:val="080808"/>
          <w:sz w:val="24"/>
          <w:szCs w:val="24"/>
        </w:rPr>
        <w:t>edildiğinin</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belirtilmesi,</w:t>
      </w:r>
    </w:p>
    <w:p w14:paraId="7D06E2CB" w14:textId="77777777" w:rsidR="000B20B8" w:rsidRDefault="00000000">
      <w:pPr>
        <w:pStyle w:val="ListeParagraf"/>
        <w:tabs>
          <w:tab w:val="left" w:pos="1267"/>
        </w:tabs>
        <w:spacing w:before="41"/>
        <w:rPr>
          <w:rFonts w:asciiTheme="minorHAnsi" w:hAnsiTheme="minorHAnsi" w:cstheme="minorHAnsi"/>
          <w:sz w:val="24"/>
          <w:szCs w:val="24"/>
        </w:rPr>
      </w:pPr>
      <w:r>
        <w:rPr>
          <w:rFonts w:asciiTheme="minorHAnsi" w:hAnsiTheme="minorHAnsi" w:cstheme="minorHAnsi"/>
          <w:color w:val="080808"/>
          <w:sz w:val="24"/>
          <w:szCs w:val="24"/>
        </w:rPr>
        <w:t>b) Teklif</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edilen</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bedelin rakam</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ve</w:t>
      </w:r>
      <w:r>
        <w:rPr>
          <w:rFonts w:asciiTheme="minorHAnsi" w:hAnsiTheme="minorHAnsi" w:cstheme="minorHAnsi"/>
          <w:color w:val="080808"/>
          <w:spacing w:val="-9"/>
          <w:sz w:val="24"/>
          <w:szCs w:val="24"/>
        </w:rPr>
        <w:t xml:space="preserve"> </w:t>
      </w:r>
      <w:r>
        <w:rPr>
          <w:rFonts w:asciiTheme="minorHAnsi" w:hAnsiTheme="minorHAnsi" w:cstheme="minorHAnsi"/>
          <w:color w:val="080808"/>
          <w:sz w:val="24"/>
          <w:szCs w:val="24"/>
        </w:rPr>
        <w:t>yazı</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ile</w:t>
      </w:r>
      <w:r>
        <w:rPr>
          <w:rFonts w:asciiTheme="minorHAnsi" w:hAnsiTheme="minorHAnsi" w:cstheme="minorHAnsi"/>
          <w:color w:val="080808"/>
          <w:spacing w:val="-16"/>
          <w:sz w:val="24"/>
          <w:szCs w:val="24"/>
        </w:rPr>
        <w:t xml:space="preserve"> </w:t>
      </w:r>
      <w:r>
        <w:rPr>
          <w:rFonts w:asciiTheme="minorHAnsi" w:hAnsiTheme="minorHAnsi" w:cstheme="minorHAnsi"/>
          <w:color w:val="080808"/>
          <w:sz w:val="24"/>
          <w:szCs w:val="24"/>
        </w:rPr>
        <w:t>birbirine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olarak açıkça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yazılması,</w:t>
      </w:r>
    </w:p>
    <w:p w14:paraId="0C37728C" w14:textId="77777777" w:rsidR="000B20B8" w:rsidRDefault="00000000">
      <w:pPr>
        <w:pStyle w:val="ListeParagraf"/>
        <w:tabs>
          <w:tab w:val="left" w:pos="1241"/>
        </w:tabs>
        <w:spacing w:before="32"/>
        <w:rPr>
          <w:rFonts w:asciiTheme="minorHAnsi" w:hAnsiTheme="minorHAnsi" w:cstheme="minorHAnsi"/>
          <w:color w:val="080808"/>
          <w:sz w:val="24"/>
          <w:szCs w:val="24"/>
        </w:rPr>
      </w:pPr>
      <w:r>
        <w:rPr>
          <w:rFonts w:asciiTheme="minorHAnsi" w:hAnsiTheme="minorHAnsi" w:cstheme="minorHAnsi"/>
          <w:color w:val="080808"/>
          <w:sz w:val="24"/>
          <w:szCs w:val="24"/>
        </w:rPr>
        <w:t>c) Kazıntı, silinti,</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düzeltme</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bulunmaması,</w:t>
      </w:r>
    </w:p>
    <w:p w14:paraId="46320E72" w14:textId="77777777" w:rsidR="000B20B8" w:rsidRDefault="00000000">
      <w:pPr>
        <w:pStyle w:val="ListeParagraf"/>
        <w:tabs>
          <w:tab w:val="left" w:pos="1241"/>
        </w:tabs>
        <w:spacing w:before="32"/>
        <w:rPr>
          <w:rFonts w:asciiTheme="minorHAnsi" w:hAnsiTheme="minorHAnsi" w:cstheme="minorHAnsi"/>
          <w:sz w:val="24"/>
          <w:szCs w:val="24"/>
        </w:rPr>
      </w:pPr>
      <w:r>
        <w:rPr>
          <w:rFonts w:asciiTheme="minorHAnsi" w:hAnsiTheme="minorHAnsi" w:cstheme="minorHAnsi"/>
          <w:color w:val="080808"/>
          <w:sz w:val="24"/>
          <w:szCs w:val="24"/>
        </w:rPr>
        <w:t>ç) Türk</w:t>
      </w:r>
      <w:r>
        <w:rPr>
          <w:rFonts w:asciiTheme="minorHAnsi" w:hAnsiTheme="minorHAnsi" w:cstheme="minorHAnsi"/>
          <w:color w:val="080808"/>
          <w:spacing w:val="43"/>
          <w:sz w:val="24"/>
          <w:szCs w:val="24"/>
        </w:rPr>
        <w:t xml:space="preserve"> </w:t>
      </w:r>
      <w:r>
        <w:rPr>
          <w:rFonts w:asciiTheme="minorHAnsi" w:hAnsiTheme="minorHAnsi" w:cstheme="minorHAnsi"/>
          <w:color w:val="080808"/>
          <w:sz w:val="24"/>
          <w:szCs w:val="24"/>
        </w:rPr>
        <w:t>vatandaşı</w:t>
      </w:r>
      <w:r>
        <w:rPr>
          <w:rFonts w:asciiTheme="minorHAnsi" w:hAnsiTheme="minorHAnsi" w:cstheme="minorHAnsi"/>
          <w:color w:val="080808"/>
          <w:spacing w:val="45"/>
          <w:sz w:val="24"/>
          <w:szCs w:val="24"/>
        </w:rPr>
        <w:t xml:space="preserve"> </w:t>
      </w:r>
      <w:r>
        <w:rPr>
          <w:rFonts w:asciiTheme="minorHAnsi" w:hAnsiTheme="minorHAnsi" w:cstheme="minorHAnsi"/>
          <w:color w:val="080808"/>
          <w:sz w:val="24"/>
          <w:szCs w:val="24"/>
        </w:rPr>
        <w:t>gerçek</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36"/>
          <w:sz w:val="24"/>
          <w:szCs w:val="24"/>
        </w:rPr>
        <w:t xml:space="preserve"> </w:t>
      </w:r>
      <w:r>
        <w:rPr>
          <w:rFonts w:asciiTheme="minorHAnsi" w:hAnsiTheme="minorHAnsi" w:cstheme="minorHAnsi"/>
          <w:color w:val="080808"/>
          <w:sz w:val="24"/>
          <w:szCs w:val="24"/>
        </w:rPr>
        <w:t>Türkiye</w:t>
      </w:r>
      <w:r>
        <w:rPr>
          <w:rFonts w:asciiTheme="minorHAnsi" w:hAnsiTheme="minorHAnsi" w:cstheme="minorHAnsi"/>
          <w:color w:val="080808"/>
          <w:spacing w:val="38"/>
          <w:sz w:val="24"/>
          <w:szCs w:val="24"/>
        </w:rPr>
        <w:t xml:space="preserve"> </w:t>
      </w:r>
      <w:r>
        <w:rPr>
          <w:rFonts w:asciiTheme="minorHAnsi" w:hAnsiTheme="minorHAnsi" w:cstheme="minorHAnsi"/>
          <w:color w:val="080808"/>
          <w:sz w:val="24"/>
          <w:szCs w:val="24"/>
        </w:rPr>
        <w:t>Cumhuriyeti</w:t>
      </w:r>
      <w:r>
        <w:rPr>
          <w:rFonts w:asciiTheme="minorHAnsi" w:hAnsiTheme="minorHAnsi" w:cstheme="minorHAnsi"/>
          <w:color w:val="080808"/>
          <w:spacing w:val="44"/>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46"/>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50"/>
          <w:sz w:val="24"/>
          <w:szCs w:val="24"/>
        </w:rPr>
        <w:t xml:space="preserve"> </w:t>
      </w:r>
      <w:r>
        <w:rPr>
          <w:rFonts w:asciiTheme="minorHAnsi" w:hAnsiTheme="minorHAnsi" w:cstheme="minorHAnsi"/>
          <w:color w:val="080808"/>
          <w:sz w:val="24"/>
          <w:szCs w:val="24"/>
        </w:rPr>
        <w:t>Türkiye'de</w:t>
      </w:r>
      <w:r>
        <w:rPr>
          <w:rFonts w:asciiTheme="minorHAnsi" w:hAnsiTheme="minorHAnsi" w:cstheme="minorHAnsi"/>
          <w:color w:val="080808"/>
          <w:spacing w:val="-64"/>
          <w:sz w:val="24"/>
          <w:szCs w:val="24"/>
        </w:rPr>
        <w:t xml:space="preserve"> </w:t>
      </w:r>
      <w:r>
        <w:rPr>
          <w:rFonts w:asciiTheme="minorHAnsi" w:hAnsiTheme="minorHAnsi" w:cstheme="minorHAnsi"/>
          <w:color w:val="080808"/>
          <w:sz w:val="24"/>
          <w:szCs w:val="24"/>
        </w:rPr>
        <w:t>faaliyet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gösteren</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tüzel</w:t>
      </w:r>
      <w:r>
        <w:rPr>
          <w:rFonts w:asciiTheme="minorHAnsi" w:hAnsiTheme="minorHAnsi" w:cstheme="minorHAnsi"/>
          <w:color w:val="080808"/>
          <w:spacing w:val="-8"/>
          <w:sz w:val="24"/>
          <w:szCs w:val="24"/>
        </w:rPr>
        <w:t xml:space="preserve"> </w:t>
      </w:r>
      <w:r>
        <w:rPr>
          <w:rFonts w:asciiTheme="minorHAnsi" w:hAnsiTheme="minorHAnsi" w:cstheme="minorHAnsi"/>
          <w:color w:val="080808"/>
          <w:sz w:val="24"/>
          <w:szCs w:val="24"/>
        </w:rPr>
        <w:t>kişilerin</w:t>
      </w:r>
      <w:r>
        <w:rPr>
          <w:rFonts w:asciiTheme="minorHAnsi" w:hAnsiTheme="minorHAnsi" w:cstheme="minorHAnsi"/>
          <w:color w:val="080808"/>
          <w:spacing w:val="7"/>
          <w:sz w:val="24"/>
          <w:szCs w:val="24"/>
        </w:rPr>
        <w:t xml:space="preserve"> </w:t>
      </w:r>
      <w:r>
        <w:rPr>
          <w:rFonts w:asciiTheme="minorHAnsi" w:hAnsiTheme="minorHAnsi" w:cstheme="minorHAnsi"/>
          <w:color w:val="080808"/>
          <w:sz w:val="24"/>
          <w:szCs w:val="24"/>
        </w:rPr>
        <w:t>ise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vergi</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kimlik</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numarasının</w:t>
      </w:r>
      <w:r>
        <w:rPr>
          <w:rFonts w:asciiTheme="minorHAnsi" w:hAnsiTheme="minorHAnsi" w:cstheme="minorHAnsi"/>
          <w:color w:val="080808"/>
          <w:spacing w:val="15"/>
          <w:sz w:val="24"/>
          <w:szCs w:val="24"/>
        </w:rPr>
        <w:t xml:space="preserve"> </w:t>
      </w:r>
      <w:r>
        <w:rPr>
          <w:rFonts w:asciiTheme="minorHAnsi" w:hAnsiTheme="minorHAnsi" w:cstheme="minorHAnsi"/>
          <w:color w:val="080808"/>
          <w:sz w:val="24"/>
          <w:szCs w:val="24"/>
        </w:rPr>
        <w:t>belirtilmesi,</w:t>
      </w:r>
    </w:p>
    <w:p w14:paraId="0960FDFD" w14:textId="77777777" w:rsidR="000B20B8" w:rsidRDefault="00000000">
      <w:pPr>
        <w:spacing w:before="120"/>
        <w:jc w:val="both"/>
        <w:rPr>
          <w:rFonts w:asciiTheme="minorHAnsi" w:hAnsiTheme="minorHAnsi" w:cstheme="minorHAnsi"/>
        </w:rPr>
      </w:pPr>
      <w:r>
        <w:rPr>
          <w:rFonts w:asciiTheme="minorHAnsi" w:hAnsiTheme="minorHAnsi" w:cstheme="minorHAnsi"/>
          <w:color w:val="080808"/>
        </w:rPr>
        <w:t>d) Teklif</w:t>
      </w:r>
      <w:r>
        <w:rPr>
          <w:rFonts w:asciiTheme="minorHAnsi" w:hAnsiTheme="minorHAnsi" w:cstheme="minorHAnsi"/>
          <w:color w:val="080808"/>
          <w:spacing w:val="37"/>
        </w:rPr>
        <w:t xml:space="preserve"> </w:t>
      </w:r>
      <w:r>
        <w:rPr>
          <w:rFonts w:asciiTheme="minorHAnsi" w:hAnsiTheme="minorHAnsi" w:cstheme="minorHAnsi"/>
          <w:color w:val="080808"/>
        </w:rPr>
        <w:t>mektubunun</w:t>
      </w:r>
      <w:r>
        <w:rPr>
          <w:rFonts w:asciiTheme="minorHAnsi" w:hAnsiTheme="minorHAnsi" w:cstheme="minorHAnsi"/>
          <w:color w:val="080808"/>
          <w:spacing w:val="52"/>
        </w:rPr>
        <w:t xml:space="preserve"> </w:t>
      </w:r>
      <w:r>
        <w:rPr>
          <w:rFonts w:asciiTheme="minorHAnsi" w:hAnsiTheme="minorHAnsi" w:cstheme="minorHAnsi"/>
          <w:color w:val="080808"/>
        </w:rPr>
        <w:t>ad,</w:t>
      </w:r>
      <w:r>
        <w:rPr>
          <w:rFonts w:asciiTheme="minorHAnsi" w:hAnsiTheme="minorHAnsi" w:cstheme="minorHAnsi"/>
          <w:color w:val="080808"/>
          <w:spacing w:val="37"/>
        </w:rPr>
        <w:t xml:space="preserve"> </w:t>
      </w:r>
      <w:r>
        <w:rPr>
          <w:rFonts w:asciiTheme="minorHAnsi" w:hAnsiTheme="minorHAnsi" w:cstheme="minorHAnsi"/>
          <w:color w:val="080808"/>
        </w:rPr>
        <w:t>soyad</w:t>
      </w:r>
      <w:r>
        <w:rPr>
          <w:rFonts w:asciiTheme="minorHAnsi" w:hAnsiTheme="minorHAnsi" w:cstheme="minorHAnsi"/>
          <w:color w:val="080808"/>
          <w:spacing w:val="40"/>
        </w:rPr>
        <w:t xml:space="preserve"> </w:t>
      </w:r>
      <w:r>
        <w:rPr>
          <w:rFonts w:asciiTheme="minorHAnsi" w:hAnsiTheme="minorHAnsi" w:cstheme="minorHAnsi"/>
          <w:color w:val="080808"/>
        </w:rPr>
        <w:t>veya</w:t>
      </w:r>
      <w:r>
        <w:rPr>
          <w:rFonts w:asciiTheme="minorHAnsi" w:hAnsiTheme="minorHAnsi" w:cstheme="minorHAnsi"/>
          <w:color w:val="080808"/>
          <w:spacing w:val="32"/>
        </w:rPr>
        <w:t xml:space="preserve"> </w:t>
      </w:r>
      <w:r>
        <w:rPr>
          <w:rFonts w:asciiTheme="minorHAnsi" w:hAnsiTheme="minorHAnsi" w:cstheme="minorHAnsi"/>
          <w:color w:val="080808"/>
        </w:rPr>
        <w:t>ticaret</w:t>
      </w:r>
      <w:r>
        <w:rPr>
          <w:rFonts w:asciiTheme="minorHAnsi" w:hAnsiTheme="minorHAnsi" w:cstheme="minorHAnsi"/>
          <w:color w:val="080808"/>
          <w:spacing w:val="40"/>
        </w:rPr>
        <w:t xml:space="preserve"> </w:t>
      </w:r>
      <w:r>
        <w:rPr>
          <w:rFonts w:asciiTheme="minorHAnsi" w:hAnsiTheme="minorHAnsi" w:cstheme="minorHAnsi"/>
          <w:color w:val="080808"/>
        </w:rPr>
        <w:t>unvanı</w:t>
      </w:r>
      <w:r>
        <w:rPr>
          <w:rFonts w:asciiTheme="minorHAnsi" w:hAnsiTheme="minorHAnsi" w:cstheme="minorHAnsi"/>
          <w:color w:val="080808"/>
          <w:spacing w:val="31"/>
        </w:rPr>
        <w:t xml:space="preserve"> </w:t>
      </w:r>
      <w:r>
        <w:rPr>
          <w:rFonts w:asciiTheme="minorHAnsi" w:hAnsiTheme="minorHAnsi" w:cstheme="minorHAnsi"/>
          <w:color w:val="080808"/>
        </w:rPr>
        <w:t>yazılmak</w:t>
      </w:r>
      <w:r>
        <w:rPr>
          <w:rFonts w:asciiTheme="minorHAnsi" w:hAnsiTheme="minorHAnsi" w:cstheme="minorHAnsi"/>
          <w:color w:val="080808"/>
          <w:spacing w:val="46"/>
        </w:rPr>
        <w:t xml:space="preserve"> </w:t>
      </w:r>
      <w:r>
        <w:rPr>
          <w:rFonts w:asciiTheme="minorHAnsi" w:hAnsiTheme="minorHAnsi" w:cstheme="minorHAnsi"/>
          <w:color w:val="080808"/>
        </w:rPr>
        <w:t>suretiyle</w:t>
      </w:r>
      <w:r>
        <w:rPr>
          <w:rFonts w:asciiTheme="minorHAnsi" w:hAnsiTheme="minorHAnsi" w:cstheme="minorHAnsi"/>
          <w:color w:val="080808"/>
          <w:spacing w:val="41"/>
        </w:rPr>
        <w:t xml:space="preserve"> </w:t>
      </w:r>
      <w:r>
        <w:rPr>
          <w:rFonts w:asciiTheme="minorHAnsi" w:hAnsiTheme="minorHAnsi" w:cstheme="minorHAnsi"/>
          <w:color w:val="080808"/>
        </w:rPr>
        <w:t>yetkili</w:t>
      </w:r>
      <w:r>
        <w:rPr>
          <w:rFonts w:asciiTheme="minorHAnsi" w:hAnsiTheme="minorHAnsi" w:cstheme="minorHAnsi"/>
          <w:color w:val="080808"/>
          <w:spacing w:val="31"/>
        </w:rPr>
        <w:t xml:space="preserve"> </w:t>
      </w:r>
      <w:r>
        <w:rPr>
          <w:rFonts w:asciiTheme="minorHAnsi" w:hAnsiTheme="minorHAnsi" w:cstheme="minorHAnsi"/>
          <w:color w:val="080808"/>
        </w:rPr>
        <w:t>kişilerce</w:t>
      </w:r>
      <w:r>
        <w:rPr>
          <w:rFonts w:asciiTheme="minorHAnsi" w:hAnsiTheme="minorHAnsi" w:cstheme="minorHAnsi"/>
          <w:color w:val="080808"/>
          <w:spacing w:val="-64"/>
        </w:rPr>
        <w:t xml:space="preserve"> </w:t>
      </w:r>
      <w:r>
        <w:rPr>
          <w:rFonts w:asciiTheme="minorHAnsi" w:hAnsiTheme="minorHAnsi" w:cstheme="minorHAnsi"/>
          <w:color w:val="080808"/>
        </w:rPr>
        <w:t>imzalanmış</w:t>
      </w:r>
      <w:r>
        <w:rPr>
          <w:rFonts w:asciiTheme="minorHAnsi" w:hAnsiTheme="minorHAnsi" w:cstheme="minorHAnsi"/>
          <w:color w:val="080808"/>
          <w:spacing w:val="23"/>
        </w:rPr>
        <w:t xml:space="preserve"> </w:t>
      </w:r>
      <w:r>
        <w:rPr>
          <w:rFonts w:asciiTheme="minorHAnsi" w:hAnsiTheme="minorHAnsi" w:cstheme="minorHAnsi"/>
          <w:color w:val="080808"/>
        </w:rPr>
        <w:t>olması,</w:t>
      </w:r>
      <w:r>
        <w:rPr>
          <w:rFonts w:asciiTheme="minorHAnsi" w:hAnsiTheme="minorHAnsi" w:cstheme="minorHAnsi"/>
        </w:rPr>
        <w:t xml:space="preserve"> zorunludur. </w:t>
      </w:r>
    </w:p>
    <w:p w14:paraId="68FC8CD4" w14:textId="77777777" w:rsidR="000B20B8" w:rsidRDefault="00000000">
      <w:pPr>
        <w:spacing w:before="120"/>
        <w:jc w:val="both"/>
        <w:rPr>
          <w:rFonts w:asciiTheme="minorHAnsi" w:hAnsiTheme="minorHAnsi" w:cstheme="minorHAnsi"/>
        </w:rPr>
      </w:pPr>
      <w:r>
        <w:rPr>
          <w:rFonts w:asciiTheme="minorHAnsi" w:hAnsiTheme="minorHAnsi" w:cstheme="minorHAnsi"/>
          <w:b/>
          <w:bCs/>
        </w:rPr>
        <w:t xml:space="preserve">23.3 </w:t>
      </w:r>
      <w:r>
        <w:rPr>
          <w:rFonts w:asciiTheme="minorHAnsi" w:hAnsiTheme="minorHAnsi" w:cstheme="minorHAnsi"/>
        </w:rPr>
        <w:t>İ</w:t>
      </w:r>
      <w:r>
        <w:rPr>
          <w:rFonts w:asciiTheme="minorHAnsi" w:hAnsiTheme="minorHAnsi" w:cstheme="minorHAnsi"/>
          <w:color w:val="080808"/>
        </w:rPr>
        <w:t>ş ortaklığı olarak teklif veren isteklilerin teklif mektuplarının, ortakların tamamı tarafından</w:t>
      </w:r>
      <w:r>
        <w:rPr>
          <w:rFonts w:asciiTheme="minorHAnsi" w:hAnsiTheme="minorHAnsi" w:cstheme="minorHAnsi"/>
          <w:color w:val="080808"/>
          <w:spacing w:val="1"/>
        </w:rPr>
        <w:t xml:space="preserve"> </w:t>
      </w:r>
      <w:r>
        <w:rPr>
          <w:rFonts w:asciiTheme="minorHAnsi" w:hAnsiTheme="minorHAnsi" w:cstheme="minorHAnsi"/>
          <w:color w:val="080808"/>
        </w:rPr>
        <w:t>veya</w:t>
      </w:r>
      <w:r>
        <w:rPr>
          <w:rFonts w:asciiTheme="minorHAnsi" w:hAnsiTheme="minorHAnsi" w:cstheme="minorHAnsi"/>
          <w:color w:val="080808"/>
          <w:spacing w:val="4"/>
        </w:rPr>
        <w:t xml:space="preserve"> </w:t>
      </w:r>
      <w:r>
        <w:rPr>
          <w:rFonts w:asciiTheme="minorHAnsi" w:hAnsiTheme="minorHAnsi" w:cstheme="minorHAnsi"/>
          <w:color w:val="080808"/>
        </w:rPr>
        <w:t>yetki</w:t>
      </w:r>
      <w:r>
        <w:rPr>
          <w:rFonts w:asciiTheme="minorHAnsi" w:hAnsiTheme="minorHAnsi" w:cstheme="minorHAnsi"/>
          <w:color w:val="080808"/>
          <w:spacing w:val="5"/>
        </w:rPr>
        <w:t xml:space="preserve"> </w:t>
      </w:r>
      <w:r>
        <w:rPr>
          <w:rFonts w:asciiTheme="minorHAnsi" w:hAnsiTheme="minorHAnsi" w:cstheme="minorHAnsi"/>
          <w:color w:val="080808"/>
        </w:rPr>
        <w:t>verdikleri</w:t>
      </w:r>
      <w:r>
        <w:rPr>
          <w:rFonts w:asciiTheme="minorHAnsi" w:hAnsiTheme="minorHAnsi" w:cstheme="minorHAnsi"/>
          <w:color w:val="080808"/>
          <w:spacing w:val="-1"/>
        </w:rPr>
        <w:t xml:space="preserve"> </w:t>
      </w:r>
      <w:r>
        <w:rPr>
          <w:rFonts w:asciiTheme="minorHAnsi" w:hAnsiTheme="minorHAnsi" w:cstheme="minorHAnsi"/>
          <w:color w:val="080808"/>
        </w:rPr>
        <w:t>kişiler</w:t>
      </w:r>
      <w:r>
        <w:rPr>
          <w:rFonts w:asciiTheme="minorHAnsi" w:hAnsiTheme="minorHAnsi" w:cstheme="minorHAnsi"/>
          <w:color w:val="080808"/>
          <w:spacing w:val="4"/>
        </w:rPr>
        <w:t xml:space="preserve"> </w:t>
      </w:r>
      <w:r>
        <w:rPr>
          <w:rFonts w:asciiTheme="minorHAnsi" w:hAnsiTheme="minorHAnsi" w:cstheme="minorHAnsi"/>
          <w:color w:val="080808"/>
        </w:rPr>
        <w:t>tarafından</w:t>
      </w:r>
      <w:r>
        <w:rPr>
          <w:rFonts w:asciiTheme="minorHAnsi" w:hAnsiTheme="minorHAnsi" w:cstheme="minorHAnsi"/>
          <w:color w:val="080808"/>
          <w:spacing w:val="17"/>
        </w:rPr>
        <w:t xml:space="preserve"> </w:t>
      </w:r>
      <w:r>
        <w:rPr>
          <w:rFonts w:asciiTheme="minorHAnsi" w:hAnsiTheme="minorHAnsi" w:cstheme="minorHAnsi"/>
          <w:color w:val="080808"/>
        </w:rPr>
        <w:t>imzalanması</w:t>
      </w:r>
      <w:r>
        <w:rPr>
          <w:rFonts w:asciiTheme="minorHAnsi" w:hAnsiTheme="minorHAnsi" w:cstheme="minorHAnsi"/>
          <w:color w:val="080808"/>
          <w:spacing w:val="11"/>
        </w:rPr>
        <w:t xml:space="preserve"> </w:t>
      </w:r>
      <w:r>
        <w:rPr>
          <w:rFonts w:asciiTheme="minorHAnsi" w:hAnsiTheme="minorHAnsi" w:cstheme="minorHAnsi"/>
          <w:color w:val="080808"/>
        </w:rPr>
        <w:t>gerekir.</w:t>
      </w:r>
    </w:p>
    <w:p w14:paraId="3BB38A8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24 -</w:t>
      </w:r>
      <w:proofErr w:type="gramEnd"/>
      <w:r>
        <w:rPr>
          <w:rFonts w:asciiTheme="minorHAnsi" w:hAnsiTheme="minorHAnsi" w:cstheme="minorHAnsi"/>
          <w:b/>
          <w:bCs/>
          <w:color w:val="auto"/>
        </w:rPr>
        <w:t xml:space="preserve"> Tekliflerin geçerlilik süresi</w:t>
      </w:r>
    </w:p>
    <w:p w14:paraId="71D5BA33" w14:textId="3AA05356" w:rsidR="000B20B8" w:rsidRDefault="00000000">
      <w:pPr>
        <w:jc w:val="both"/>
        <w:rPr>
          <w:rFonts w:asciiTheme="minorHAnsi" w:hAnsiTheme="minorHAnsi" w:cstheme="minorHAnsi"/>
        </w:rPr>
      </w:pPr>
      <w:r>
        <w:rPr>
          <w:rFonts w:asciiTheme="minorHAnsi" w:hAnsiTheme="minorHAnsi" w:cstheme="minorHAnsi"/>
          <w:b/>
          <w:bCs/>
        </w:rPr>
        <w:t>24.1.</w:t>
      </w:r>
      <w:r>
        <w:rPr>
          <w:rFonts w:asciiTheme="minorHAnsi" w:hAnsiTheme="minorHAnsi" w:cstheme="minorHAnsi"/>
        </w:rPr>
        <w:t xml:space="preserve"> Tekliflerin geçerlilik süresi, ihale tarihinden itibaren </w:t>
      </w:r>
      <w:proofErr w:type="gramStart"/>
      <w:r w:rsidR="001342DD">
        <w:rPr>
          <w:rFonts w:asciiTheme="minorHAnsi" w:hAnsiTheme="minorHAnsi" w:cstheme="minorHAnsi"/>
        </w:rPr>
        <w:t>60</w:t>
      </w:r>
      <w:r>
        <w:rPr>
          <w:rFonts w:asciiTheme="minorHAnsi" w:hAnsiTheme="minorHAnsi" w:cstheme="minorHAnsi"/>
        </w:rPr>
        <w:t xml:space="preserve"> -</w:t>
      </w:r>
      <w:proofErr w:type="gramEnd"/>
      <w:r>
        <w:rPr>
          <w:rFonts w:asciiTheme="minorHAnsi" w:hAnsiTheme="minorHAnsi" w:cstheme="minorHAnsi"/>
        </w:rPr>
        <w:t xml:space="preserve"> </w:t>
      </w:r>
      <w:r w:rsidR="001342DD">
        <w:rPr>
          <w:rFonts w:asciiTheme="minorHAnsi" w:hAnsiTheme="minorHAnsi" w:cstheme="minorHAnsi"/>
        </w:rPr>
        <w:t>Altmış</w:t>
      </w:r>
      <w:r>
        <w:rPr>
          <w:rFonts w:asciiTheme="minorHAnsi" w:hAnsiTheme="minorHAnsi" w:cstheme="minorHAnsi"/>
        </w:rPr>
        <w:t xml:space="preserve"> (rakam ve yazıyla) takvim günüdür. </w:t>
      </w:r>
    </w:p>
    <w:p w14:paraId="2F5524F9" w14:textId="77777777" w:rsidR="000B20B8" w:rsidRDefault="00000000">
      <w:pPr>
        <w:jc w:val="both"/>
        <w:rPr>
          <w:rFonts w:asciiTheme="minorHAnsi" w:hAnsiTheme="minorHAnsi" w:cstheme="minorHAnsi"/>
        </w:rPr>
      </w:pPr>
      <w:r>
        <w:rPr>
          <w:rFonts w:asciiTheme="minorHAnsi" w:hAnsiTheme="minorHAnsi" w:cstheme="minorHAnsi"/>
          <w:b/>
          <w:bCs/>
        </w:rPr>
        <w:t>24.2.</w:t>
      </w:r>
      <w:r>
        <w:rPr>
          <w:rFonts w:asciiTheme="minorHAnsi" w:hAnsiTheme="minorHAnsi" w:cstheme="minorHAnsi"/>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70783467" w14:textId="77777777" w:rsidR="000B20B8" w:rsidRDefault="00000000">
      <w:pPr>
        <w:jc w:val="both"/>
        <w:rPr>
          <w:rFonts w:asciiTheme="minorHAnsi" w:hAnsiTheme="minorHAnsi" w:cstheme="minorHAnsi"/>
        </w:rPr>
      </w:pPr>
      <w:r>
        <w:rPr>
          <w:rFonts w:asciiTheme="minorHAnsi" w:hAnsiTheme="minorHAnsi" w:cstheme="minorHAnsi"/>
          <w:b/>
          <w:bCs/>
        </w:rPr>
        <w:t>24.3.</w:t>
      </w:r>
      <w:r>
        <w:rPr>
          <w:rFonts w:asciiTheme="minorHAnsi" w:hAnsiTheme="minorHAnsi" w:cstheme="minorHAnsi"/>
        </w:rPr>
        <w:t xml:space="preserve"> Teklifinin geçerlilik süresini uzatan istekli, teklif ve sözleşme koşullarını değiştirmeden, geçici teminatını kabul ettiği yeni teklif geçerlilik süresi ile geçici teminata ilişkin hükümlere uygun hale getirir. </w:t>
      </w:r>
    </w:p>
    <w:p w14:paraId="4E7F4C5A" w14:textId="77777777" w:rsidR="000B20B8" w:rsidRDefault="00000000">
      <w:pPr>
        <w:jc w:val="both"/>
        <w:rPr>
          <w:rFonts w:asciiTheme="minorHAnsi" w:hAnsiTheme="minorHAnsi" w:cstheme="minorHAnsi"/>
        </w:rPr>
      </w:pPr>
      <w:r>
        <w:rPr>
          <w:rFonts w:asciiTheme="minorHAnsi" w:hAnsiTheme="minorHAnsi" w:cstheme="minorHAnsi"/>
          <w:b/>
          <w:bCs/>
        </w:rPr>
        <w:t>24.4.</w:t>
      </w:r>
      <w:r>
        <w:rPr>
          <w:rFonts w:asciiTheme="minorHAnsi" w:hAnsiTheme="minorHAnsi" w:cstheme="minorHAnsi"/>
        </w:rPr>
        <w:t xml:space="preserve"> Bu konudaki istek ve cevaplar yazılı olacaktır. </w:t>
      </w:r>
    </w:p>
    <w:p w14:paraId="04A0F922"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25 -</w:t>
      </w:r>
      <w:proofErr w:type="gramEnd"/>
      <w:r>
        <w:rPr>
          <w:rFonts w:asciiTheme="minorHAnsi" w:hAnsiTheme="minorHAnsi" w:cstheme="minorHAnsi"/>
          <w:b/>
          <w:bCs/>
          <w:color w:val="auto"/>
        </w:rPr>
        <w:t xml:space="preserve"> Teklif fiyata dahil olan giderler</w:t>
      </w:r>
    </w:p>
    <w:p w14:paraId="2E823810" w14:textId="77777777" w:rsidR="000B20B8" w:rsidRDefault="00000000">
      <w:pPr>
        <w:jc w:val="both"/>
        <w:rPr>
          <w:rFonts w:asciiTheme="minorHAnsi" w:hAnsiTheme="minorHAnsi" w:cstheme="minorHAnsi"/>
        </w:rPr>
      </w:pPr>
      <w:r>
        <w:rPr>
          <w:rFonts w:asciiTheme="minorHAnsi" w:hAnsiTheme="minorHAnsi" w:cstheme="minorHAnsi"/>
          <w:b/>
          <w:bCs/>
        </w:rPr>
        <w:t>25.1.</w:t>
      </w:r>
      <w:r>
        <w:rPr>
          <w:rFonts w:asciiTheme="minorHAnsi" w:hAnsiTheme="minorHAnsi" w:cstheme="minorHAnsi"/>
        </w:rPr>
        <w:t xml:space="preserve"> </w:t>
      </w:r>
      <w:r>
        <w:rPr>
          <w:rStyle w:val="richtext"/>
          <w:rFonts w:asciiTheme="minorHAnsi" w:hAnsiTheme="minorHAnsi" w:cstheme="minorHAnsi"/>
          <w:color w:val="auto"/>
        </w:rPr>
        <w:t>Sözleşmenin uygulanması sırasında ilgili mevzuat gereğince yapılacak ulaşım, sigorta, vergi (KDV hariç), resim ve harç giderleri isteklilerce teklif edilecek fiyata dahildir.</w:t>
      </w:r>
      <w:r>
        <w:rPr>
          <w:rStyle w:val="richtext"/>
          <w:rFonts w:asciiTheme="minorHAnsi" w:hAnsiTheme="minorHAnsi" w:cstheme="minorHAnsi"/>
          <w:b/>
          <w:bCs/>
          <w:color w:val="003399"/>
          <w:u w:val="dotted"/>
        </w:rPr>
        <w:t xml:space="preserve"> </w:t>
      </w:r>
    </w:p>
    <w:p w14:paraId="54AD85D1" w14:textId="77777777" w:rsidR="000B20B8" w:rsidRDefault="00000000">
      <w:pPr>
        <w:jc w:val="both"/>
        <w:rPr>
          <w:rFonts w:asciiTheme="minorHAnsi" w:hAnsiTheme="minorHAnsi" w:cstheme="minorHAnsi"/>
        </w:rPr>
      </w:pPr>
      <w:r>
        <w:rPr>
          <w:rFonts w:asciiTheme="minorHAnsi" w:hAnsiTheme="minorHAnsi" w:cstheme="minorHAnsi"/>
          <w:b/>
          <w:bCs/>
        </w:rPr>
        <w:t>25.2.</w:t>
      </w:r>
      <w:r>
        <w:rPr>
          <w:rFonts w:asciiTheme="minorHAnsi" w:hAnsiTheme="minorHAnsi" w:cstheme="minorHAnsi"/>
        </w:rP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1FF3921F" w14:textId="77777777" w:rsidR="000B20B8" w:rsidRDefault="00000000">
      <w:pPr>
        <w:jc w:val="both"/>
        <w:rPr>
          <w:rFonts w:asciiTheme="minorHAnsi" w:hAnsiTheme="minorHAnsi" w:cstheme="minorHAnsi"/>
        </w:rPr>
      </w:pPr>
      <w:r>
        <w:rPr>
          <w:rFonts w:asciiTheme="minorHAnsi" w:hAnsiTheme="minorHAnsi" w:cstheme="minorHAnsi"/>
          <w:b/>
          <w:bCs/>
        </w:rPr>
        <w:t>25.3.</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5E397804" w14:textId="77777777" w:rsidR="000B20B8" w:rsidRDefault="00000000">
      <w:pPr>
        <w:jc w:val="both"/>
        <w:rPr>
          <w:rFonts w:asciiTheme="minorHAnsi" w:hAnsiTheme="minorHAnsi" w:cstheme="minorHAnsi"/>
        </w:rPr>
      </w:pPr>
      <w:r>
        <w:rPr>
          <w:rFonts w:asciiTheme="minorHAnsi" w:hAnsiTheme="minorHAnsi" w:cstheme="minorHAnsi"/>
          <w:b/>
          <w:bCs/>
        </w:rPr>
        <w:lastRenderedPageBreak/>
        <w:t>25.4.</w:t>
      </w:r>
      <w:r>
        <w:rPr>
          <w:rFonts w:asciiTheme="minorHAnsi" w:hAnsiTheme="minorHAnsi" w:cstheme="minorHAnsi"/>
        </w:rPr>
        <w:t xml:space="preserve"> Sözleşme konusu işin bedelinin ödenmesi aşamasında doğacak Katma Değer Vergisi (KDV), ilgili mevzuatı çerçevesinde İdare tarafından yükleniciye ayrıca ödenir. </w:t>
      </w:r>
    </w:p>
    <w:p w14:paraId="5DBE199A" w14:textId="77777777" w:rsidR="000B20B8" w:rsidRDefault="00000000">
      <w:pPr>
        <w:jc w:val="both"/>
        <w:rPr>
          <w:rFonts w:asciiTheme="minorHAnsi" w:hAnsiTheme="minorHAnsi" w:cstheme="minorHAnsi"/>
        </w:rPr>
      </w:pPr>
      <w:r>
        <w:rPr>
          <w:rFonts w:asciiTheme="minorHAnsi" w:hAnsiTheme="minorHAnsi" w:cstheme="minorHAnsi"/>
          <w:b/>
          <w:bCs/>
        </w:rPr>
        <w:t>25.5.</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60E91537"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26 -</w:t>
      </w:r>
      <w:proofErr w:type="gramEnd"/>
      <w:r>
        <w:rPr>
          <w:rFonts w:asciiTheme="minorHAnsi" w:hAnsiTheme="minorHAnsi" w:cstheme="minorHAnsi"/>
          <w:b/>
          <w:bCs/>
          <w:color w:val="auto"/>
        </w:rPr>
        <w:t xml:space="preserve"> Geçici teminat</w:t>
      </w:r>
    </w:p>
    <w:p w14:paraId="68DFCAE0" w14:textId="63B4CF54" w:rsidR="000B20B8" w:rsidRDefault="00000000">
      <w:pPr>
        <w:jc w:val="both"/>
        <w:rPr>
          <w:rFonts w:asciiTheme="minorHAnsi" w:hAnsiTheme="minorHAnsi" w:cstheme="minorHAnsi"/>
        </w:rPr>
      </w:pPr>
      <w:r>
        <w:rPr>
          <w:rFonts w:asciiTheme="minorHAnsi" w:hAnsiTheme="minorHAnsi" w:cstheme="minorHAnsi"/>
          <w:b/>
          <w:bCs/>
        </w:rPr>
        <w:t>26.1.</w:t>
      </w:r>
      <w:r>
        <w:rPr>
          <w:rFonts w:asciiTheme="minorHAnsi" w:hAnsiTheme="minorHAnsi" w:cstheme="minorHAnsi"/>
        </w:rPr>
        <w:t xml:space="preserve"> İstekliler teklif ettikleri bedelin </w:t>
      </w:r>
      <w:proofErr w:type="gramStart"/>
      <w:r>
        <w:rPr>
          <w:rFonts w:asciiTheme="minorHAnsi" w:hAnsiTheme="minorHAnsi" w:cstheme="minorHAnsi"/>
        </w:rPr>
        <w:t xml:space="preserve">% </w:t>
      </w:r>
      <w:r w:rsidR="007A0735">
        <w:rPr>
          <w:rFonts w:asciiTheme="minorHAnsi" w:hAnsiTheme="minorHAnsi" w:cstheme="minorHAnsi"/>
        </w:rPr>
        <w:t>3</w:t>
      </w:r>
      <w:proofErr w:type="gramEnd"/>
      <w:r>
        <w:rPr>
          <w:rFonts w:asciiTheme="minorHAnsi" w:hAnsiTheme="minorHAnsi" w:cstheme="minorHAnsi"/>
        </w:rPr>
        <w:t xml:space="preserve">'ünden az olmamak üzere kendi belirleyecekleri tutarda geçici teminat vereceklerdir. Teklif edilen bedelin </w:t>
      </w:r>
      <w:proofErr w:type="gramStart"/>
      <w:r>
        <w:rPr>
          <w:rFonts w:asciiTheme="minorHAnsi" w:hAnsiTheme="minorHAnsi" w:cstheme="minorHAnsi"/>
        </w:rPr>
        <w:t>% 3</w:t>
      </w:r>
      <w:proofErr w:type="gramEnd"/>
      <w:r>
        <w:rPr>
          <w:rFonts w:asciiTheme="minorHAnsi" w:hAnsiTheme="minorHAnsi" w:cstheme="minorHAnsi"/>
        </w:rPr>
        <w:t xml:space="preserve">'ünden az oranda geçici teminat veren isteklinin teklifi değerlendirme dışı bırakılır. </w:t>
      </w:r>
    </w:p>
    <w:p w14:paraId="6C76E2CA" w14:textId="77777777" w:rsidR="000B20B8" w:rsidRDefault="00000000">
      <w:pPr>
        <w:jc w:val="both"/>
        <w:rPr>
          <w:rFonts w:asciiTheme="minorHAnsi" w:hAnsiTheme="minorHAnsi" w:cstheme="minorHAnsi"/>
        </w:rPr>
      </w:pPr>
      <w:r>
        <w:rPr>
          <w:rFonts w:asciiTheme="minorHAnsi" w:hAnsiTheme="minorHAnsi" w:cstheme="minorHAnsi"/>
          <w:b/>
          <w:bCs/>
        </w:rPr>
        <w:t>26.2.</w:t>
      </w:r>
      <w:r>
        <w:rPr>
          <w:rFonts w:asciiTheme="minorHAnsi" w:hAnsiTheme="minorHAnsi" w:cstheme="minorHAnsi"/>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27E76369" w14:textId="01278D56" w:rsidR="000B20B8" w:rsidRDefault="00000000">
      <w:pPr>
        <w:jc w:val="both"/>
        <w:rPr>
          <w:rFonts w:asciiTheme="minorHAnsi" w:hAnsiTheme="minorHAnsi" w:cstheme="minorHAnsi"/>
        </w:rPr>
      </w:pPr>
      <w:r>
        <w:rPr>
          <w:rFonts w:asciiTheme="minorHAnsi" w:hAnsiTheme="minorHAnsi" w:cstheme="minorHAnsi"/>
          <w:b/>
          <w:bCs/>
        </w:rPr>
        <w:t>26.3.</w:t>
      </w:r>
      <w:r>
        <w:rPr>
          <w:rFonts w:asciiTheme="minorHAnsi" w:hAnsiTheme="minorHAnsi" w:cstheme="minorHAnsi"/>
        </w:rPr>
        <w:t xml:space="preserve"> Geçici teminat olarak kullanılan teminat mektuplarında geçerlilik tarihi belirtilmelidir. Bu tarih, </w:t>
      </w:r>
      <w:r w:rsidR="00FE3B80">
        <w:t>25/01/</w:t>
      </w:r>
      <w:proofErr w:type="gramStart"/>
      <w:r w:rsidR="00FE3B80">
        <w:t xml:space="preserve">2025 </w:t>
      </w:r>
      <w:r w:rsidRPr="007A0735">
        <w:rPr>
          <w:rFonts w:asciiTheme="minorHAnsi" w:hAnsiTheme="minorHAnsi" w:cstheme="minorHAnsi"/>
        </w:rPr>
        <w:t xml:space="preserve"> </w:t>
      </w:r>
      <w:r>
        <w:rPr>
          <w:rFonts w:asciiTheme="minorHAnsi" w:hAnsiTheme="minorHAnsi" w:cstheme="minorHAnsi"/>
        </w:rPr>
        <w:t>tarihinden</w:t>
      </w:r>
      <w:proofErr w:type="gramEnd"/>
      <w:r>
        <w:rPr>
          <w:rFonts w:asciiTheme="minorHAnsi" w:hAnsiTheme="minorHAnsi" w:cstheme="minorHAnsi"/>
        </w:rPr>
        <w:t xml:space="preserve"> önce olmamak üzere istekli tarafından belirlenir. </w:t>
      </w:r>
    </w:p>
    <w:p w14:paraId="72DD68B7" w14:textId="77777777" w:rsidR="000B20B8" w:rsidRDefault="00000000">
      <w:pPr>
        <w:jc w:val="both"/>
        <w:rPr>
          <w:rFonts w:asciiTheme="minorHAnsi" w:hAnsiTheme="minorHAnsi" w:cstheme="minorHAnsi"/>
        </w:rPr>
      </w:pPr>
      <w:r>
        <w:rPr>
          <w:rFonts w:asciiTheme="minorHAnsi" w:hAnsiTheme="minorHAnsi" w:cstheme="minorHAnsi"/>
          <w:b/>
          <w:bCs/>
        </w:rPr>
        <w:t>26.4.</w:t>
      </w:r>
      <w:r>
        <w:rPr>
          <w:rFonts w:asciiTheme="minorHAnsi" w:hAnsiTheme="minorHAnsi" w:cstheme="minorHAnsi"/>
        </w:rPr>
        <w:t xml:space="preserve"> Geçici teminatı ihalede istenilen katılma şartlarını sağlamayan teklifler değerlendirme dışı bırakılacaktır.  </w:t>
      </w:r>
    </w:p>
    <w:p w14:paraId="33072FD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27- Teminat olarak kabul edilecek değerler</w:t>
      </w:r>
    </w:p>
    <w:p w14:paraId="35C217CE" w14:textId="77777777" w:rsidR="000B20B8" w:rsidRDefault="00000000">
      <w:pPr>
        <w:jc w:val="both"/>
        <w:rPr>
          <w:rFonts w:asciiTheme="minorHAnsi" w:hAnsiTheme="minorHAnsi" w:cstheme="minorHAnsi"/>
        </w:rPr>
      </w:pPr>
      <w:r>
        <w:rPr>
          <w:rFonts w:asciiTheme="minorHAnsi" w:hAnsiTheme="minorHAnsi" w:cstheme="minorHAnsi"/>
          <w:b/>
          <w:bCs/>
        </w:rPr>
        <w:t>27.1.</w:t>
      </w:r>
      <w:r>
        <w:rPr>
          <w:rFonts w:asciiTheme="minorHAnsi" w:hAnsiTheme="minorHAnsi" w:cstheme="minorHAnsi"/>
        </w:rPr>
        <w:t xml:space="preserve"> Teminat olarak kabul edilecek değerler aşağıda sayılmıştır: </w:t>
      </w:r>
    </w:p>
    <w:p w14:paraId="7217FA1F" w14:textId="77777777" w:rsidR="000B20B8" w:rsidRDefault="00000000">
      <w:pPr>
        <w:jc w:val="both"/>
        <w:divId w:val="1267352133"/>
        <w:rPr>
          <w:rFonts w:asciiTheme="minorHAnsi" w:eastAsia="Times New Roman" w:hAnsiTheme="minorHAnsi" w:cstheme="minorHAnsi"/>
        </w:rPr>
      </w:pPr>
      <w:proofErr w:type="gramStart"/>
      <w:r>
        <w:rPr>
          <w:rFonts w:asciiTheme="minorHAnsi" w:eastAsia="Times New Roman" w:hAnsiTheme="minorHAnsi" w:cstheme="minorHAnsi"/>
        </w:rPr>
        <w:t>a)Tedavüldeki</w:t>
      </w:r>
      <w:proofErr w:type="gramEnd"/>
      <w:r>
        <w:rPr>
          <w:rFonts w:asciiTheme="minorHAnsi" w:eastAsia="Times New Roman" w:hAnsiTheme="minorHAnsi" w:cstheme="minorHAnsi"/>
        </w:rPr>
        <w:t xml:space="preserve"> Türk Parası. </w:t>
      </w:r>
    </w:p>
    <w:p w14:paraId="1CE3719F" w14:textId="77777777" w:rsidR="000B20B8" w:rsidRDefault="00000000">
      <w:pPr>
        <w:jc w:val="both"/>
        <w:divId w:val="1267352133"/>
        <w:rPr>
          <w:rFonts w:asciiTheme="minorHAnsi" w:hAnsiTheme="minorHAnsi" w:cstheme="minorHAnsi"/>
        </w:rPr>
      </w:pPr>
      <w:proofErr w:type="gramStart"/>
      <w:r>
        <w:rPr>
          <w:rFonts w:asciiTheme="minorHAnsi" w:hAnsiTheme="minorHAnsi" w:cstheme="minorHAnsi"/>
        </w:rPr>
        <w:t>b)Geçici</w:t>
      </w:r>
      <w:proofErr w:type="gramEnd"/>
      <w:r>
        <w:rPr>
          <w:rFonts w:asciiTheme="minorHAnsi" w:hAnsiTheme="minorHAnsi" w:cstheme="minorHAnsi"/>
        </w:rPr>
        <w:t xml:space="preserve"> teminat ve kesin teminat mektupları. </w:t>
      </w:r>
    </w:p>
    <w:p w14:paraId="5C8AAC10" w14:textId="77777777" w:rsidR="000B20B8" w:rsidRDefault="00000000">
      <w:pPr>
        <w:jc w:val="both"/>
        <w:divId w:val="1267352133"/>
        <w:rPr>
          <w:rFonts w:asciiTheme="minorHAnsi" w:hAnsiTheme="minorHAnsi" w:cstheme="minorHAnsi"/>
        </w:rPr>
      </w:pPr>
      <w:r>
        <w:rPr>
          <w:rFonts w:asciiTheme="minorHAnsi" w:hAnsiTheme="minorHAnsi" w:cstheme="minorHAnsi"/>
        </w:rPr>
        <w:t>c)Hazine Müsteşarlığınca ihraç edilen Devlet İç Borçlanma Senetleri ve bu senetler yerine düzenlenen belgeler.</w:t>
      </w:r>
    </w:p>
    <w:p w14:paraId="4EF7D0B5" w14:textId="77777777" w:rsidR="000B20B8" w:rsidRDefault="00000000">
      <w:pPr>
        <w:jc w:val="both"/>
        <w:rPr>
          <w:rFonts w:asciiTheme="minorHAnsi" w:hAnsiTheme="minorHAnsi" w:cstheme="minorHAnsi"/>
        </w:rPr>
      </w:pPr>
      <w:r>
        <w:rPr>
          <w:rFonts w:asciiTheme="minorHAnsi" w:hAnsiTheme="minorHAnsi" w:cstheme="minorHAnsi"/>
          <w:b/>
          <w:bCs/>
        </w:rPr>
        <w:t>27.2.</w:t>
      </w:r>
      <w:r>
        <w:rPr>
          <w:rFonts w:asciiTheme="minorHAnsi" w:hAnsiTheme="minorHAnsi" w:cstheme="minorHAnsi"/>
        </w:rPr>
        <w:t xml:space="preserve"> 27.1. maddesinin (c) bendinde belirtilen senetler ve bu senetler yerine düzenlenen belgelerden nominal değere faiz dahil edilerek ihraç edilenler, anaparaya tekabül eden satış değeri üzerinden teminat olarak kabul edilir. </w:t>
      </w:r>
    </w:p>
    <w:p w14:paraId="140E8301" w14:textId="77777777" w:rsidR="000B20B8" w:rsidRDefault="00000000">
      <w:pPr>
        <w:jc w:val="both"/>
        <w:rPr>
          <w:rFonts w:asciiTheme="minorHAnsi" w:hAnsiTheme="minorHAnsi" w:cstheme="minorHAnsi"/>
        </w:rPr>
      </w:pPr>
      <w:r>
        <w:rPr>
          <w:rFonts w:asciiTheme="minorHAnsi" w:hAnsiTheme="minorHAnsi" w:cstheme="minorHAnsi"/>
          <w:b/>
          <w:bCs/>
        </w:rPr>
        <w:t>27.3.</w:t>
      </w:r>
      <w:r>
        <w:rPr>
          <w:rFonts w:asciiTheme="minorHAnsi" w:hAnsiTheme="minorHAnsi" w:cstheme="minorHAnsi"/>
        </w:rP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 maddesinin (b) bendi kapsamında düzenleyecekleri teminat mektupları da teminat olarak kabul edilir. </w:t>
      </w:r>
    </w:p>
    <w:p w14:paraId="0BC46946" w14:textId="77777777" w:rsidR="000B20B8" w:rsidRDefault="00000000">
      <w:pPr>
        <w:jc w:val="both"/>
        <w:rPr>
          <w:rFonts w:asciiTheme="minorHAnsi" w:hAnsiTheme="minorHAnsi" w:cstheme="minorHAnsi"/>
        </w:rPr>
      </w:pPr>
      <w:r>
        <w:rPr>
          <w:rFonts w:asciiTheme="minorHAnsi" w:hAnsiTheme="minorHAnsi" w:cstheme="minorHAnsi"/>
          <w:b/>
          <w:bCs/>
        </w:rPr>
        <w:t>27.4.</w:t>
      </w:r>
      <w:r>
        <w:rPr>
          <w:rFonts w:asciiTheme="minorHAnsi" w:hAnsiTheme="minorHAnsi" w:cstheme="minorHAnsi"/>
        </w:rPr>
        <w:t xml:space="preserve"> Teminat mektubunun kapsam ve şeklinin, Kamu İhale Kurumu tarafından belirlenen esaslara ve standart formlara uygun olması gerekir. Bu esaslara ve standart formlara aykırı olarak düzenlenmiş teminat mektupları geçerli kabul edilmez. </w:t>
      </w:r>
    </w:p>
    <w:p w14:paraId="090766D8" w14:textId="77777777" w:rsidR="000B20B8" w:rsidRDefault="00000000">
      <w:pPr>
        <w:jc w:val="both"/>
        <w:rPr>
          <w:rFonts w:asciiTheme="minorHAnsi" w:hAnsiTheme="minorHAnsi" w:cstheme="minorHAnsi"/>
        </w:rPr>
      </w:pPr>
      <w:r>
        <w:rPr>
          <w:rFonts w:asciiTheme="minorHAnsi" w:hAnsiTheme="minorHAnsi" w:cstheme="minorHAnsi"/>
          <w:b/>
          <w:bCs/>
        </w:rPr>
        <w:t>27.5.</w:t>
      </w:r>
      <w:r>
        <w:rPr>
          <w:rFonts w:asciiTheme="minorHAnsi" w:hAnsiTheme="minorHAnsi" w:cstheme="minorHAnsi"/>
        </w:rPr>
        <w:t xml:space="preserve"> Teminatlar, teminat olarak kabul edilen diğer değerlerle değiştirilebilir. </w:t>
      </w:r>
    </w:p>
    <w:p w14:paraId="7C0119B9" w14:textId="77777777" w:rsidR="000B20B8" w:rsidRDefault="00000000">
      <w:pPr>
        <w:jc w:val="both"/>
        <w:rPr>
          <w:rFonts w:asciiTheme="minorHAnsi" w:hAnsiTheme="minorHAnsi" w:cstheme="minorHAnsi"/>
        </w:rPr>
      </w:pPr>
      <w:r>
        <w:rPr>
          <w:rFonts w:asciiTheme="minorHAnsi" w:hAnsiTheme="minorHAnsi" w:cstheme="minorHAnsi"/>
          <w:b/>
          <w:bCs/>
        </w:rPr>
        <w:t>27.6.</w:t>
      </w:r>
      <w:r>
        <w:rPr>
          <w:rFonts w:asciiTheme="minorHAnsi" w:hAnsiTheme="minorHAnsi" w:cstheme="minorHAnsi"/>
        </w:rPr>
        <w:t xml:space="preserve"> Her ne suretle olursa olsun, İdarece alınan teminatlar haczedilemez ve üzerine ihtiyati tedbir konulamaz. </w:t>
      </w:r>
    </w:p>
    <w:p w14:paraId="5144C352" w14:textId="77777777" w:rsidR="000B20B8" w:rsidRPr="00C96C69" w:rsidRDefault="00000000">
      <w:pPr>
        <w:spacing w:before="120"/>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Madde 28- Geçici teminatın verilmesi</w:t>
      </w:r>
    </w:p>
    <w:p w14:paraId="5605F708" w14:textId="77777777"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28.1.</w:t>
      </w:r>
      <w:r w:rsidRPr="00C96C69">
        <w:rPr>
          <w:rFonts w:asciiTheme="minorHAnsi" w:hAnsiTheme="minorHAnsi" w:cstheme="minorHAnsi"/>
          <w:color w:val="000000" w:themeColor="text1"/>
        </w:rPr>
        <w:t xml:space="preserve"> Teminat</w:t>
      </w:r>
      <w:r w:rsidRPr="00C96C69">
        <w:rPr>
          <w:rFonts w:asciiTheme="minorHAnsi" w:hAnsiTheme="minorHAnsi" w:cstheme="minorHAnsi"/>
          <w:color w:val="000000" w:themeColor="text1"/>
          <w:spacing w:val="-2"/>
        </w:rPr>
        <w:t xml:space="preserve"> </w:t>
      </w:r>
      <w:r w:rsidRPr="00C96C69">
        <w:rPr>
          <w:rFonts w:asciiTheme="minorHAnsi" w:hAnsiTheme="minorHAnsi" w:cstheme="minorHAnsi"/>
          <w:color w:val="000000" w:themeColor="text1"/>
        </w:rPr>
        <w:t>mektupları,</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teklifle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birlikte</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içerisinde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İdareye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 xml:space="preserve">sunulur. </w:t>
      </w:r>
    </w:p>
    <w:p w14:paraId="3DE2CA5E" w14:textId="75A48CC7" w:rsidR="000B20B8" w:rsidRPr="00C96C69" w:rsidRDefault="00000000">
      <w:pPr>
        <w:jc w:val="both"/>
        <w:rPr>
          <w:rFonts w:asciiTheme="minorHAnsi" w:hAnsiTheme="minorHAnsi" w:cstheme="minorHAnsi"/>
          <w:color w:val="000000" w:themeColor="text1"/>
        </w:rPr>
      </w:pPr>
      <w:r w:rsidRPr="00C96C69">
        <w:rPr>
          <w:rFonts w:asciiTheme="minorHAnsi" w:hAnsiTheme="minorHAnsi" w:cstheme="minorHAnsi"/>
          <w:b/>
          <w:bCs/>
          <w:color w:val="000000" w:themeColor="text1"/>
        </w:rPr>
        <w:t>28.2.</w:t>
      </w:r>
      <w:r w:rsidRPr="00C96C69">
        <w:rPr>
          <w:rFonts w:asciiTheme="minorHAnsi" w:hAnsiTheme="minorHAnsi" w:cstheme="minorHAnsi"/>
          <w:color w:val="000000" w:themeColor="text1"/>
        </w:rPr>
        <w:t xml:space="preserve"> Teminat mektupları dışındaki teminatların, ihale adı, istekli unvanı, istekli vergi numarası</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ve geçici teminat olduğu açıklaması ile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b/>
          <w:color w:val="000000" w:themeColor="text1"/>
        </w:rPr>
        <w:t>TÜRK HIZLANDIRICI ve IŞINIM LABORATUVARI</w:t>
      </w:r>
      <w:r w:rsidRPr="00C96C69">
        <w:rPr>
          <w:rFonts w:asciiTheme="minorHAnsi" w:hAnsiTheme="minorHAnsi" w:cstheme="minorHAnsi"/>
          <w:b/>
          <w:color w:val="000000" w:themeColor="text1"/>
          <w:spacing w:val="1"/>
        </w:rPr>
        <w:t xml:space="preserve"> </w:t>
      </w:r>
      <w:r w:rsidRPr="00C96C69">
        <w:rPr>
          <w:rFonts w:asciiTheme="minorHAnsi" w:hAnsiTheme="minorHAnsi" w:cstheme="minorHAnsi"/>
          <w:b/>
          <w:color w:val="000000" w:themeColor="text1"/>
        </w:rPr>
        <w:t>T.C. Ziraat</w:t>
      </w:r>
      <w:r w:rsidRPr="00C96C69">
        <w:rPr>
          <w:rFonts w:asciiTheme="minorHAnsi" w:hAnsiTheme="minorHAnsi" w:cstheme="minorHAnsi"/>
          <w:b/>
          <w:color w:val="000000" w:themeColor="text1"/>
          <w:spacing w:val="1"/>
        </w:rPr>
        <w:t xml:space="preserve"> </w:t>
      </w:r>
      <w:proofErr w:type="gramStart"/>
      <w:r w:rsidRPr="00C96C69">
        <w:rPr>
          <w:rFonts w:asciiTheme="minorHAnsi" w:hAnsiTheme="minorHAnsi" w:cstheme="minorHAnsi"/>
          <w:b/>
          <w:color w:val="000000" w:themeColor="text1"/>
        </w:rPr>
        <w:t>Bankası</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spacing w:val="1"/>
        </w:rPr>
        <w:t>ANKARA</w:t>
      </w:r>
      <w:proofErr w:type="gramEnd"/>
      <w:r w:rsidR="00C96C69" w:rsidRPr="00C96C69">
        <w:rPr>
          <w:rFonts w:asciiTheme="minorHAnsi" w:hAnsiTheme="minorHAnsi" w:cstheme="minorHAnsi"/>
          <w:b/>
          <w:bCs/>
          <w:color w:val="000000" w:themeColor="text1"/>
          <w:spacing w:val="1"/>
        </w:rPr>
        <w:t xml:space="preserve"> GÖLBAŞI </w:t>
      </w:r>
      <w:r w:rsidRPr="00C96C69">
        <w:rPr>
          <w:rFonts w:asciiTheme="minorHAnsi" w:hAnsiTheme="minorHAnsi" w:cstheme="minorHAnsi"/>
          <w:b/>
          <w:color w:val="000000" w:themeColor="text1"/>
        </w:rPr>
        <w:t>Şubesi</w:t>
      </w:r>
      <w:r w:rsidRPr="00C96C69">
        <w:rPr>
          <w:rFonts w:asciiTheme="minorHAnsi" w:hAnsiTheme="minorHAnsi" w:cstheme="minorHAnsi"/>
          <w:b/>
          <w:color w:val="000000" w:themeColor="text1"/>
          <w:spacing w:val="1"/>
        </w:rPr>
        <w:t xml:space="preserve"> </w:t>
      </w:r>
      <w:r w:rsidR="00C96C69" w:rsidRPr="00C96C69">
        <w:rPr>
          <w:rFonts w:asciiTheme="minorHAnsi" w:hAnsiTheme="minorHAnsi" w:cstheme="minorHAnsi"/>
          <w:b/>
          <w:bCs/>
          <w:color w:val="000000" w:themeColor="text1"/>
        </w:rPr>
        <w:t xml:space="preserve">TR81 0001 0007 4396 3560 4150 01 </w:t>
      </w:r>
      <w:r w:rsidRPr="00C96C69">
        <w:rPr>
          <w:rFonts w:asciiTheme="minorHAnsi" w:hAnsiTheme="minorHAnsi" w:cstheme="minorHAnsi"/>
          <w:b/>
          <w:color w:val="000000" w:themeColor="text1"/>
          <w:spacing w:val="64"/>
        </w:rPr>
        <w:t xml:space="preserve"> </w:t>
      </w:r>
      <w:r w:rsidRPr="00C96C69">
        <w:rPr>
          <w:rFonts w:asciiTheme="minorHAnsi" w:hAnsiTheme="minorHAnsi" w:cstheme="minorHAnsi"/>
          <w:color w:val="000000" w:themeColor="text1"/>
        </w:rPr>
        <w:t>yatırılması</w:t>
      </w:r>
      <w:r w:rsidRPr="00C96C69">
        <w:rPr>
          <w:rFonts w:asciiTheme="minorHAnsi" w:hAnsiTheme="minorHAnsi" w:cstheme="minorHAnsi"/>
          <w:color w:val="000000" w:themeColor="text1"/>
          <w:spacing w:val="67"/>
        </w:rPr>
        <w:t xml:space="preserve"> </w:t>
      </w:r>
      <w:r w:rsidRPr="00C96C69">
        <w:rPr>
          <w:rFonts w:asciiTheme="minorHAnsi" w:hAnsiTheme="minorHAnsi" w:cstheme="minorHAnsi"/>
          <w:color w:val="000000" w:themeColor="text1"/>
        </w:rPr>
        <w:t>ve</w:t>
      </w:r>
      <w:r w:rsidRPr="00C96C69">
        <w:rPr>
          <w:rFonts w:asciiTheme="minorHAnsi" w:hAnsiTheme="minorHAnsi" w:cstheme="minorHAnsi"/>
          <w:color w:val="000000" w:themeColor="text1"/>
          <w:spacing w:val="1"/>
        </w:rPr>
        <w:t xml:space="preserve"> </w:t>
      </w:r>
      <w:r w:rsidRPr="00C96C69">
        <w:rPr>
          <w:rFonts w:asciiTheme="minorHAnsi" w:hAnsiTheme="minorHAnsi" w:cstheme="minorHAnsi"/>
          <w:color w:val="000000" w:themeColor="text1"/>
        </w:rPr>
        <w:t>makbuzlarının</w:t>
      </w:r>
      <w:r w:rsidRPr="00C96C69">
        <w:rPr>
          <w:rFonts w:asciiTheme="minorHAnsi" w:hAnsiTheme="minorHAnsi" w:cstheme="minorHAnsi"/>
          <w:color w:val="000000" w:themeColor="text1"/>
          <w:spacing w:val="26"/>
        </w:rPr>
        <w:t xml:space="preserve"> </w:t>
      </w:r>
      <w:r w:rsidRPr="00C96C69">
        <w:rPr>
          <w:rFonts w:asciiTheme="minorHAnsi" w:hAnsiTheme="minorHAnsi" w:cstheme="minorHAnsi"/>
          <w:color w:val="000000" w:themeColor="text1"/>
        </w:rPr>
        <w:t>teklif</w:t>
      </w:r>
      <w:r w:rsidRPr="00C96C69">
        <w:rPr>
          <w:rFonts w:asciiTheme="minorHAnsi" w:hAnsiTheme="minorHAnsi" w:cstheme="minorHAnsi"/>
          <w:color w:val="000000" w:themeColor="text1"/>
          <w:spacing w:val="4"/>
        </w:rPr>
        <w:t xml:space="preserve"> </w:t>
      </w:r>
      <w:r w:rsidRPr="00C96C69">
        <w:rPr>
          <w:rFonts w:asciiTheme="minorHAnsi" w:hAnsiTheme="minorHAnsi" w:cstheme="minorHAnsi"/>
          <w:color w:val="000000" w:themeColor="text1"/>
        </w:rPr>
        <w:t>zarfının</w:t>
      </w:r>
      <w:r w:rsidRPr="00C96C69">
        <w:rPr>
          <w:rFonts w:asciiTheme="minorHAnsi" w:hAnsiTheme="minorHAnsi" w:cstheme="minorHAnsi"/>
          <w:color w:val="000000" w:themeColor="text1"/>
          <w:spacing w:val="7"/>
        </w:rPr>
        <w:t xml:space="preserve"> </w:t>
      </w:r>
      <w:r w:rsidRPr="00C96C69">
        <w:rPr>
          <w:rFonts w:asciiTheme="minorHAnsi" w:hAnsiTheme="minorHAnsi" w:cstheme="minorHAnsi"/>
          <w:color w:val="000000" w:themeColor="text1"/>
        </w:rPr>
        <w:t>içinde</w:t>
      </w:r>
      <w:r w:rsidRPr="00C96C69">
        <w:rPr>
          <w:rFonts w:asciiTheme="minorHAnsi" w:hAnsiTheme="minorHAnsi" w:cstheme="minorHAnsi"/>
          <w:color w:val="000000" w:themeColor="text1"/>
          <w:spacing w:val="5"/>
        </w:rPr>
        <w:t xml:space="preserve"> </w:t>
      </w:r>
      <w:r w:rsidRPr="00C96C69">
        <w:rPr>
          <w:rFonts w:asciiTheme="minorHAnsi" w:hAnsiTheme="minorHAnsi" w:cstheme="minorHAnsi"/>
          <w:color w:val="000000" w:themeColor="text1"/>
        </w:rPr>
        <w:t>sunulması</w:t>
      </w:r>
      <w:r w:rsidRPr="00C96C69">
        <w:rPr>
          <w:rFonts w:asciiTheme="minorHAnsi" w:hAnsiTheme="minorHAnsi" w:cstheme="minorHAnsi"/>
          <w:color w:val="000000" w:themeColor="text1"/>
          <w:spacing w:val="12"/>
        </w:rPr>
        <w:t xml:space="preserve"> </w:t>
      </w:r>
      <w:r w:rsidRPr="00C96C69">
        <w:rPr>
          <w:rFonts w:asciiTheme="minorHAnsi" w:hAnsiTheme="minorHAnsi" w:cstheme="minorHAnsi"/>
          <w:color w:val="000000" w:themeColor="text1"/>
        </w:rPr>
        <w:t xml:space="preserve">gerekir. </w:t>
      </w:r>
    </w:p>
    <w:p w14:paraId="407A578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29 -</w:t>
      </w:r>
      <w:proofErr w:type="gramEnd"/>
      <w:r>
        <w:rPr>
          <w:rFonts w:asciiTheme="minorHAnsi" w:hAnsiTheme="minorHAnsi" w:cstheme="minorHAnsi"/>
          <w:b/>
          <w:bCs/>
          <w:color w:val="auto"/>
        </w:rPr>
        <w:t xml:space="preserve"> Geçici teminatın serbest bırakılması/iadesi</w:t>
      </w:r>
    </w:p>
    <w:p w14:paraId="307CDF03" w14:textId="77777777" w:rsidR="000B20B8" w:rsidRDefault="00000000">
      <w:pPr>
        <w:jc w:val="both"/>
        <w:rPr>
          <w:rFonts w:asciiTheme="minorHAnsi" w:hAnsiTheme="minorHAnsi" w:cstheme="minorHAnsi"/>
        </w:rPr>
      </w:pPr>
      <w:r>
        <w:rPr>
          <w:rFonts w:asciiTheme="minorHAnsi" w:hAnsiTheme="minorHAnsi" w:cstheme="minorHAnsi"/>
          <w:b/>
          <w:bCs/>
        </w:rPr>
        <w:t>29.1.</w:t>
      </w:r>
      <w:r>
        <w:rPr>
          <w:rFonts w:asciiTheme="minorHAnsi" w:hAnsiTheme="minorHAnsi" w:cstheme="minorHAnsi"/>
        </w:rPr>
        <w:t xml:space="preserve"> İhale </w:t>
      </w:r>
      <w:r>
        <w:rPr>
          <w:rFonts w:asciiTheme="minorHAnsi" w:hAnsiTheme="minorHAnsi" w:cstheme="minorHAnsi"/>
          <w:color w:val="080808"/>
        </w:rPr>
        <w:t>üzerinde bırakılan istekli ile ekonomik açıdan en avantajlı ikinci teklif sahibi istekliye</w:t>
      </w:r>
      <w:r>
        <w:rPr>
          <w:rFonts w:asciiTheme="minorHAnsi" w:hAnsiTheme="minorHAnsi" w:cstheme="minorHAnsi"/>
          <w:color w:val="080808"/>
          <w:spacing w:val="1"/>
        </w:rPr>
        <w:t xml:space="preserve"> </w:t>
      </w:r>
      <w:r>
        <w:rPr>
          <w:rFonts w:asciiTheme="minorHAnsi" w:hAnsiTheme="minorHAnsi" w:cstheme="minorHAnsi"/>
          <w:color w:val="080808"/>
        </w:rPr>
        <w:t>ait</w:t>
      </w:r>
      <w:r>
        <w:rPr>
          <w:rFonts w:asciiTheme="minorHAnsi" w:hAnsiTheme="minorHAnsi" w:cstheme="minorHAnsi"/>
          <w:color w:val="080808"/>
          <w:spacing w:val="1"/>
        </w:rPr>
        <w:t xml:space="preserve"> </w:t>
      </w:r>
      <w:r>
        <w:rPr>
          <w:rFonts w:asciiTheme="minorHAnsi" w:hAnsiTheme="minorHAnsi" w:cstheme="minorHAnsi"/>
          <w:color w:val="080808"/>
        </w:rPr>
        <w:t>teminat</w:t>
      </w:r>
      <w:r>
        <w:rPr>
          <w:rFonts w:asciiTheme="minorHAnsi" w:hAnsiTheme="minorHAnsi" w:cstheme="minorHAnsi"/>
          <w:color w:val="080808"/>
          <w:spacing w:val="1"/>
        </w:rPr>
        <w:t xml:space="preserve"> </w:t>
      </w:r>
      <w:r>
        <w:rPr>
          <w:rFonts w:asciiTheme="minorHAnsi" w:hAnsiTheme="minorHAnsi" w:cstheme="minorHAnsi"/>
          <w:color w:val="080808"/>
        </w:rPr>
        <w:t>mektupları</w:t>
      </w:r>
      <w:r>
        <w:rPr>
          <w:rFonts w:asciiTheme="minorHAnsi" w:hAnsiTheme="minorHAnsi" w:cstheme="minorHAnsi"/>
          <w:color w:val="080808"/>
          <w:spacing w:val="1"/>
        </w:rPr>
        <w:t xml:space="preserve"> </w:t>
      </w:r>
      <w:r>
        <w:rPr>
          <w:rFonts w:asciiTheme="minorHAnsi" w:hAnsiTheme="minorHAnsi" w:cstheme="minorHAnsi"/>
          <w:color w:val="080808"/>
        </w:rPr>
        <w:t>ihaleden</w:t>
      </w:r>
      <w:r>
        <w:rPr>
          <w:rFonts w:asciiTheme="minorHAnsi" w:hAnsiTheme="minorHAnsi" w:cstheme="minorHAnsi"/>
          <w:color w:val="080808"/>
          <w:spacing w:val="1"/>
        </w:rPr>
        <w:t xml:space="preserve"> </w:t>
      </w:r>
      <w:r>
        <w:rPr>
          <w:rFonts w:asciiTheme="minorHAnsi" w:hAnsiTheme="minorHAnsi" w:cstheme="minorHAnsi"/>
          <w:color w:val="080808"/>
        </w:rPr>
        <w:t>sonra</w:t>
      </w:r>
      <w:r>
        <w:rPr>
          <w:rFonts w:asciiTheme="minorHAnsi" w:hAnsiTheme="minorHAnsi" w:cstheme="minorHAnsi"/>
          <w:color w:val="080808"/>
          <w:spacing w:val="1"/>
        </w:rPr>
        <w:t xml:space="preserve"> </w:t>
      </w:r>
      <w:r>
        <w:rPr>
          <w:rFonts w:asciiTheme="minorHAnsi" w:hAnsiTheme="minorHAnsi" w:cstheme="minorHAnsi"/>
          <w:b/>
          <w:color w:val="080808"/>
        </w:rPr>
        <w:t>TÜRK HIZLANDIRICI VE IŞINIM LABORATUVARI</w:t>
      </w:r>
      <w:r>
        <w:rPr>
          <w:rFonts w:asciiTheme="minorHAnsi" w:hAnsiTheme="minorHAnsi" w:cstheme="minorHAnsi"/>
          <w:b/>
          <w:color w:val="080808"/>
          <w:spacing w:val="1"/>
        </w:rPr>
        <w:t xml:space="preserve"> </w:t>
      </w:r>
      <w:r>
        <w:rPr>
          <w:rFonts w:asciiTheme="minorHAnsi" w:hAnsiTheme="minorHAnsi" w:cstheme="minorHAnsi"/>
          <w:b/>
          <w:color w:val="080808"/>
        </w:rPr>
        <w:t>Muhasebe</w:t>
      </w:r>
      <w:r>
        <w:rPr>
          <w:rFonts w:asciiTheme="minorHAnsi" w:hAnsiTheme="minorHAnsi" w:cstheme="minorHAnsi"/>
          <w:b/>
          <w:color w:val="080808"/>
          <w:spacing w:val="1"/>
        </w:rPr>
        <w:t xml:space="preserve"> </w:t>
      </w:r>
      <w:r>
        <w:rPr>
          <w:rFonts w:asciiTheme="minorHAnsi" w:hAnsiTheme="minorHAnsi" w:cstheme="minorHAnsi"/>
          <w:b/>
          <w:color w:val="080808"/>
        </w:rPr>
        <w:t>Birimi'ne</w:t>
      </w:r>
      <w:r>
        <w:rPr>
          <w:rFonts w:asciiTheme="minorHAnsi" w:hAnsiTheme="minorHAnsi" w:cstheme="minorHAnsi"/>
          <w:b/>
          <w:color w:val="080808"/>
          <w:spacing w:val="12"/>
        </w:rPr>
        <w:t xml:space="preserve"> </w:t>
      </w:r>
      <w:r>
        <w:rPr>
          <w:rFonts w:asciiTheme="minorHAnsi" w:hAnsiTheme="minorHAnsi" w:cstheme="minorHAnsi"/>
          <w:color w:val="080808"/>
        </w:rPr>
        <w:t>teslim</w:t>
      </w:r>
      <w:r>
        <w:rPr>
          <w:rFonts w:asciiTheme="minorHAnsi" w:hAnsiTheme="minorHAnsi" w:cstheme="minorHAnsi"/>
          <w:color w:val="080808"/>
          <w:spacing w:val="6"/>
        </w:rPr>
        <w:t xml:space="preserve"> </w:t>
      </w:r>
      <w:r>
        <w:rPr>
          <w:rFonts w:asciiTheme="minorHAnsi" w:hAnsiTheme="minorHAnsi" w:cstheme="minorHAnsi"/>
          <w:color w:val="080808"/>
        </w:rPr>
        <w:t>edilir.</w:t>
      </w:r>
      <w:r>
        <w:rPr>
          <w:rFonts w:asciiTheme="minorHAnsi" w:hAnsiTheme="minorHAnsi" w:cstheme="minorHAnsi"/>
          <w:color w:val="080808"/>
          <w:spacing w:val="8"/>
        </w:rPr>
        <w:t xml:space="preserve"> </w:t>
      </w:r>
      <w:r>
        <w:rPr>
          <w:rFonts w:asciiTheme="minorHAnsi" w:hAnsiTheme="minorHAnsi" w:cstheme="minorHAnsi"/>
          <w:color w:val="080808"/>
        </w:rPr>
        <w:t>Diğer isteklilere</w:t>
      </w:r>
      <w:r>
        <w:rPr>
          <w:rFonts w:asciiTheme="minorHAnsi" w:hAnsiTheme="minorHAnsi" w:cstheme="minorHAnsi"/>
          <w:color w:val="080808"/>
          <w:spacing w:val="13"/>
        </w:rPr>
        <w:t xml:space="preserve"> </w:t>
      </w:r>
      <w:r>
        <w:rPr>
          <w:rFonts w:asciiTheme="minorHAnsi" w:hAnsiTheme="minorHAnsi" w:cstheme="minorHAnsi"/>
          <w:color w:val="080808"/>
        </w:rPr>
        <w:t>ait</w:t>
      </w:r>
      <w:r>
        <w:rPr>
          <w:rFonts w:asciiTheme="minorHAnsi" w:hAnsiTheme="minorHAnsi" w:cstheme="minorHAnsi"/>
          <w:color w:val="080808"/>
          <w:spacing w:val="-3"/>
        </w:rPr>
        <w:t xml:space="preserve"> </w:t>
      </w:r>
      <w:r>
        <w:rPr>
          <w:rFonts w:asciiTheme="minorHAnsi" w:hAnsiTheme="minorHAnsi" w:cstheme="minorHAnsi"/>
          <w:color w:val="080808"/>
        </w:rPr>
        <w:t>teminatlar</w:t>
      </w:r>
      <w:r>
        <w:rPr>
          <w:rFonts w:asciiTheme="minorHAnsi" w:hAnsiTheme="minorHAnsi" w:cstheme="minorHAnsi"/>
          <w:color w:val="080808"/>
          <w:spacing w:val="20"/>
        </w:rPr>
        <w:t xml:space="preserve"> </w:t>
      </w:r>
      <w:r>
        <w:rPr>
          <w:rFonts w:asciiTheme="minorHAnsi" w:hAnsiTheme="minorHAnsi" w:cstheme="minorHAnsi"/>
          <w:color w:val="080808"/>
        </w:rPr>
        <w:t>ise</w:t>
      </w:r>
      <w:r>
        <w:rPr>
          <w:rFonts w:asciiTheme="minorHAnsi" w:hAnsiTheme="minorHAnsi" w:cstheme="minorHAnsi"/>
          <w:color w:val="080808"/>
          <w:spacing w:val="-3"/>
        </w:rPr>
        <w:t xml:space="preserve"> </w:t>
      </w:r>
      <w:r>
        <w:rPr>
          <w:rFonts w:asciiTheme="minorHAnsi" w:hAnsiTheme="minorHAnsi" w:cstheme="minorHAnsi"/>
          <w:color w:val="080808"/>
        </w:rPr>
        <w:t>hemen</w:t>
      </w:r>
      <w:r>
        <w:rPr>
          <w:rFonts w:asciiTheme="minorHAnsi" w:hAnsiTheme="minorHAnsi" w:cstheme="minorHAnsi"/>
          <w:color w:val="080808"/>
          <w:spacing w:val="5"/>
        </w:rPr>
        <w:t xml:space="preserve"> </w:t>
      </w:r>
      <w:r>
        <w:rPr>
          <w:rFonts w:asciiTheme="minorHAnsi" w:hAnsiTheme="minorHAnsi" w:cstheme="minorHAnsi"/>
          <w:color w:val="080808"/>
        </w:rPr>
        <w:t>iade</w:t>
      </w:r>
      <w:r>
        <w:rPr>
          <w:rFonts w:asciiTheme="minorHAnsi" w:hAnsiTheme="minorHAnsi" w:cstheme="minorHAnsi"/>
          <w:color w:val="080808"/>
          <w:spacing w:val="2"/>
        </w:rPr>
        <w:t xml:space="preserve"> </w:t>
      </w:r>
      <w:r>
        <w:rPr>
          <w:rFonts w:asciiTheme="minorHAnsi" w:hAnsiTheme="minorHAnsi" w:cstheme="minorHAnsi"/>
          <w:color w:val="080808"/>
        </w:rPr>
        <w:t>edilir</w:t>
      </w:r>
      <w:r>
        <w:rPr>
          <w:rFonts w:asciiTheme="minorHAnsi" w:hAnsiTheme="minorHAnsi" w:cstheme="minorHAnsi"/>
        </w:rPr>
        <w:t xml:space="preserve">. </w:t>
      </w:r>
    </w:p>
    <w:p w14:paraId="4184516D" w14:textId="77777777" w:rsidR="000B20B8" w:rsidRDefault="00000000">
      <w:pPr>
        <w:jc w:val="both"/>
        <w:rPr>
          <w:rFonts w:asciiTheme="minorHAnsi" w:hAnsiTheme="minorHAnsi" w:cstheme="minorHAnsi"/>
        </w:rPr>
      </w:pPr>
      <w:r>
        <w:rPr>
          <w:rFonts w:asciiTheme="minorHAnsi" w:hAnsiTheme="minorHAnsi" w:cstheme="minorHAnsi"/>
          <w:b/>
          <w:bCs/>
        </w:rPr>
        <w:lastRenderedPageBreak/>
        <w:t>29.2.</w:t>
      </w:r>
      <w:r>
        <w:rPr>
          <w:rFonts w:asciiTheme="minorHAnsi" w:hAnsiTheme="minorHAnsi" w:cstheme="minorHAnsi"/>
        </w:rPr>
        <w:t xml:space="preserve"> İhale üzerinde kalan isteklinin geçici teminatı ise gerekli kesin teminatın verilip sözleşmeyi imzalaması halinde serbest bırakılır/iade edilir. </w:t>
      </w:r>
    </w:p>
    <w:p w14:paraId="0C34AC8D" w14:textId="77777777" w:rsidR="000B20B8" w:rsidRDefault="00000000">
      <w:pPr>
        <w:jc w:val="both"/>
        <w:rPr>
          <w:rFonts w:asciiTheme="minorHAnsi" w:hAnsiTheme="minorHAnsi" w:cstheme="minorHAnsi"/>
        </w:rPr>
      </w:pPr>
      <w:r>
        <w:rPr>
          <w:rFonts w:asciiTheme="minorHAnsi" w:hAnsiTheme="minorHAnsi" w:cstheme="minorHAnsi"/>
          <w:b/>
          <w:bCs/>
        </w:rPr>
        <w:t>29.3.</w:t>
      </w:r>
      <w:r>
        <w:rPr>
          <w:rFonts w:asciiTheme="minorHAnsi" w:hAnsiTheme="minorHAnsi" w:cstheme="minorHAnsi"/>
        </w:rPr>
        <w:t xml:space="preserve"> İhale üzerinde kalan istekli ile sözleşme imzalanması halinde, ekonomik açıdan en avantajlı ikinci teklif sahibine ait geçici teminat, sözleşme imzalandıktan hemen sonra serbest bırakılır/iade edilir. </w:t>
      </w:r>
    </w:p>
    <w:p w14:paraId="5BCC4A8E"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IV-TEKLİFLERİN DEĞERLENDİRİLMESİ VE SÖZLEŞME YAPILMASINA İLİŞKİN HUSUSLAR</w:t>
      </w:r>
    </w:p>
    <w:p w14:paraId="4754FF4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30 -</w:t>
      </w:r>
      <w:proofErr w:type="gramEnd"/>
      <w:r>
        <w:rPr>
          <w:rFonts w:asciiTheme="minorHAnsi" w:hAnsiTheme="minorHAnsi" w:cstheme="minorHAnsi"/>
          <w:b/>
          <w:bCs/>
          <w:color w:val="auto"/>
        </w:rPr>
        <w:t xml:space="preserve"> Tekliflerin alınması ve açılması</w:t>
      </w:r>
    </w:p>
    <w:p w14:paraId="22D32562" w14:textId="77777777" w:rsidR="000B20B8" w:rsidRDefault="00000000">
      <w:pPr>
        <w:jc w:val="both"/>
        <w:rPr>
          <w:rFonts w:asciiTheme="minorHAnsi" w:hAnsiTheme="minorHAnsi" w:cstheme="minorHAnsi"/>
        </w:rPr>
      </w:pPr>
      <w:r>
        <w:rPr>
          <w:rFonts w:asciiTheme="minorHAnsi" w:hAnsiTheme="minorHAnsi" w:cstheme="minorHAnsi"/>
          <w:b/>
          <w:bCs/>
        </w:rPr>
        <w:t>30.1.</w:t>
      </w:r>
      <w:r>
        <w:rPr>
          <w:rFonts w:asciiTheme="minorHAnsi" w:hAnsiTheme="minorHAnsi" w:cstheme="minorHAnsi"/>
        </w:rPr>
        <w:t xml:space="preserve"> Teklifler, </w:t>
      </w:r>
      <w:r>
        <w:rPr>
          <w:rFonts w:asciiTheme="minorHAnsi" w:hAnsiTheme="minorHAnsi" w:cstheme="minorHAnsi"/>
          <w:color w:val="080808"/>
        </w:rPr>
        <w:t>bu Şartnamede belirtilen ihale saatine kadar İdareye (tekliflerin sunulacağı yere)</w:t>
      </w:r>
      <w:r>
        <w:rPr>
          <w:rFonts w:asciiTheme="minorHAnsi" w:hAnsiTheme="minorHAnsi" w:cstheme="minorHAnsi"/>
          <w:color w:val="080808"/>
          <w:spacing w:val="1"/>
        </w:rPr>
        <w:t xml:space="preserve"> </w:t>
      </w:r>
      <w:r>
        <w:rPr>
          <w:rFonts w:asciiTheme="minorHAnsi" w:hAnsiTheme="minorHAnsi" w:cstheme="minorHAnsi"/>
          <w:color w:val="080808"/>
        </w:rPr>
        <w:t>verilecektir</w:t>
      </w:r>
      <w:r>
        <w:rPr>
          <w:rFonts w:asciiTheme="minorHAnsi" w:hAnsiTheme="minorHAnsi" w:cstheme="minorHAnsi"/>
        </w:rPr>
        <w:t xml:space="preserve">. </w:t>
      </w:r>
    </w:p>
    <w:p w14:paraId="194DF67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30.2.</w:t>
      </w:r>
      <w:r>
        <w:rPr>
          <w:rFonts w:asciiTheme="minorHAnsi" w:hAnsiTheme="minorHAnsi" w:cstheme="minorHAnsi"/>
          <w:sz w:val="24"/>
          <w:szCs w:val="24"/>
        </w:rPr>
        <w:t xml:space="preserve"> İ</w:t>
      </w:r>
      <w:r>
        <w:rPr>
          <w:rFonts w:asciiTheme="minorHAnsi" w:hAnsiTheme="minorHAnsi" w:cstheme="minorHAnsi"/>
          <w:color w:val="080808"/>
          <w:sz w:val="24"/>
          <w:szCs w:val="24"/>
        </w:rPr>
        <w:t>hale komisyonu tarafından, tekliflerin alınması ve açılmasında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aşağıda yer alan usul</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uygulanır:</w:t>
      </w:r>
    </w:p>
    <w:p w14:paraId="5EF53993"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30.2.1 </w:t>
      </w:r>
      <w:r>
        <w:rPr>
          <w:rFonts w:asciiTheme="minorHAnsi" w:hAnsiTheme="minorHAnsi" w:cstheme="minorHAnsi"/>
          <w:color w:val="080808"/>
          <w:sz w:val="24"/>
          <w:szCs w:val="24"/>
        </w:rPr>
        <w:t>İhale komisyonunca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Şartnamede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belirtilen ihale saatinde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ihaleye başlanır</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ve bu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saate</w:t>
      </w:r>
      <w:r>
        <w:rPr>
          <w:rFonts w:asciiTheme="minorHAnsi" w:hAnsiTheme="minorHAnsi" w:cstheme="minorHAnsi"/>
          <w:color w:val="080808"/>
          <w:spacing w:val="-13"/>
          <w:sz w:val="24"/>
          <w:szCs w:val="24"/>
        </w:rPr>
        <w:t xml:space="preserve"> </w:t>
      </w:r>
      <w:r>
        <w:rPr>
          <w:rFonts w:asciiTheme="minorHAnsi" w:hAnsiTheme="minorHAnsi" w:cstheme="minorHAnsi"/>
          <w:color w:val="080808"/>
          <w:sz w:val="24"/>
          <w:szCs w:val="24"/>
        </w:rPr>
        <w:t>kadar</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kaç</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3"/>
          <w:sz w:val="24"/>
          <w:szCs w:val="24"/>
        </w:rPr>
        <w:t xml:space="preserve"> </w:t>
      </w:r>
      <w:r>
        <w:rPr>
          <w:rFonts w:asciiTheme="minorHAnsi" w:hAnsiTheme="minorHAnsi" w:cstheme="minorHAnsi"/>
          <w:color w:val="080808"/>
          <w:sz w:val="24"/>
          <w:szCs w:val="24"/>
        </w:rPr>
        <w:t>verilmiş</w:t>
      </w:r>
      <w:r>
        <w:rPr>
          <w:rFonts w:asciiTheme="minorHAnsi" w:hAnsiTheme="minorHAnsi" w:cstheme="minorHAnsi"/>
          <w:color w:val="080808"/>
          <w:spacing w:val="5"/>
          <w:sz w:val="24"/>
          <w:szCs w:val="24"/>
        </w:rPr>
        <w:t xml:space="preserve"> </w:t>
      </w:r>
      <w:r>
        <w:rPr>
          <w:rFonts w:asciiTheme="minorHAnsi" w:hAnsiTheme="minorHAnsi" w:cstheme="minorHAnsi"/>
          <w:color w:val="080808"/>
          <w:sz w:val="24"/>
          <w:szCs w:val="24"/>
        </w:rPr>
        <w:t>olduğu</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bir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tutanakla</w:t>
      </w:r>
      <w:r>
        <w:rPr>
          <w:rFonts w:asciiTheme="minorHAnsi" w:hAnsiTheme="minorHAnsi" w:cstheme="minorHAnsi"/>
          <w:color w:val="080808"/>
          <w:spacing w:val="2"/>
          <w:sz w:val="24"/>
          <w:szCs w:val="24"/>
        </w:rPr>
        <w:t xml:space="preserve"> </w:t>
      </w:r>
      <w:r>
        <w:rPr>
          <w:rFonts w:asciiTheme="minorHAnsi" w:hAnsiTheme="minorHAnsi" w:cstheme="minorHAnsi"/>
          <w:color w:val="080808"/>
          <w:sz w:val="24"/>
          <w:szCs w:val="24"/>
        </w:rPr>
        <w:t>tespit</w:t>
      </w:r>
      <w:r>
        <w:rPr>
          <w:rFonts w:asciiTheme="minorHAnsi" w:hAnsiTheme="minorHAnsi" w:cstheme="minorHAnsi"/>
          <w:color w:val="080808"/>
          <w:spacing w:val="-10"/>
          <w:sz w:val="24"/>
          <w:szCs w:val="24"/>
        </w:rPr>
        <w:t xml:space="preserve"> </w:t>
      </w:r>
      <w:r>
        <w:rPr>
          <w:rFonts w:asciiTheme="minorHAnsi" w:hAnsiTheme="minorHAnsi" w:cstheme="minorHAnsi"/>
          <w:color w:val="080808"/>
          <w:sz w:val="24"/>
          <w:szCs w:val="24"/>
        </w:rPr>
        <w:t>edilerek,</w:t>
      </w:r>
      <w:r>
        <w:rPr>
          <w:rFonts w:asciiTheme="minorHAnsi" w:hAnsiTheme="minorHAnsi" w:cstheme="minorHAnsi"/>
          <w:color w:val="080808"/>
          <w:spacing w:val="6"/>
          <w:sz w:val="24"/>
          <w:szCs w:val="24"/>
        </w:rPr>
        <w:t xml:space="preserve"> </w:t>
      </w:r>
      <w:r>
        <w:rPr>
          <w:rFonts w:asciiTheme="minorHAnsi" w:hAnsiTheme="minorHAnsi" w:cstheme="minorHAnsi"/>
          <w:color w:val="080808"/>
          <w:sz w:val="24"/>
          <w:szCs w:val="24"/>
        </w:rPr>
        <w:t>hazır</w:t>
      </w:r>
      <w:r>
        <w:rPr>
          <w:rFonts w:asciiTheme="minorHAnsi" w:hAnsiTheme="minorHAnsi" w:cstheme="minorHAnsi"/>
          <w:color w:val="080808"/>
          <w:spacing w:val="-12"/>
          <w:sz w:val="24"/>
          <w:szCs w:val="24"/>
        </w:rPr>
        <w:t xml:space="preserve"> </w:t>
      </w:r>
      <w:r>
        <w:rPr>
          <w:rFonts w:asciiTheme="minorHAnsi" w:hAnsiTheme="minorHAnsi" w:cstheme="minorHAnsi"/>
          <w:color w:val="080808"/>
          <w:sz w:val="24"/>
          <w:szCs w:val="24"/>
        </w:rPr>
        <w:t>bulunanlara</w:t>
      </w:r>
      <w:r>
        <w:rPr>
          <w:rFonts w:asciiTheme="minorHAnsi" w:hAnsiTheme="minorHAnsi" w:cstheme="minorHAnsi"/>
          <w:color w:val="080808"/>
          <w:spacing w:val="4"/>
          <w:sz w:val="24"/>
          <w:szCs w:val="24"/>
        </w:rPr>
        <w:t xml:space="preserve"> </w:t>
      </w:r>
      <w:r>
        <w:rPr>
          <w:rFonts w:asciiTheme="minorHAnsi" w:hAnsiTheme="minorHAnsi" w:cstheme="minorHAnsi"/>
          <w:color w:val="080808"/>
          <w:sz w:val="24"/>
          <w:szCs w:val="24"/>
        </w:rPr>
        <w:t>duyurulur.</w:t>
      </w:r>
    </w:p>
    <w:p w14:paraId="00AEB065"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30.2.2 </w:t>
      </w:r>
      <w:r>
        <w:rPr>
          <w:rFonts w:asciiTheme="minorHAnsi" w:hAnsiTheme="minorHAnsi" w:cstheme="minorHAnsi"/>
          <w:color w:val="080808"/>
          <w:sz w:val="24"/>
          <w:szCs w:val="24"/>
        </w:rPr>
        <w:t>İhale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komisyonu</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teklif</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zarflarını</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alınış</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sırasına</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göre inceler.</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Bu incelemede,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zarfın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üzerinde isteklinin adı, soyadı veya ticaret unvanı, tebligata</w:t>
      </w:r>
      <w:r>
        <w:rPr>
          <w:rFonts w:asciiTheme="minorHAnsi" w:hAnsiTheme="minorHAnsi" w:cstheme="minorHAnsi"/>
          <w:color w:val="080808"/>
          <w:spacing w:val="66"/>
          <w:sz w:val="24"/>
          <w:szCs w:val="24"/>
        </w:rPr>
        <w:t xml:space="preserve"> </w:t>
      </w:r>
      <w:r>
        <w:rPr>
          <w:rFonts w:asciiTheme="minorHAnsi" w:hAnsiTheme="minorHAnsi" w:cstheme="minorHAnsi"/>
          <w:color w:val="080808"/>
          <w:sz w:val="24"/>
          <w:szCs w:val="24"/>
        </w:rPr>
        <w:t>esas açık adresi, teklifin hangi işe</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ait olduğu, ihaleyi yapan idarenin açık adresi ve zarfın yapıştırılan yerinin istekli tarafından</w:t>
      </w:r>
      <w:r>
        <w:rPr>
          <w:rFonts w:asciiTheme="minorHAnsi" w:hAnsiTheme="minorHAnsi" w:cstheme="minorHAnsi"/>
          <w:color w:val="080808"/>
          <w:spacing w:val="1"/>
          <w:sz w:val="24"/>
          <w:szCs w:val="24"/>
        </w:rPr>
        <w:t xml:space="preserve"> </w:t>
      </w:r>
      <w:r>
        <w:rPr>
          <w:rFonts w:asciiTheme="minorHAnsi" w:hAnsiTheme="minorHAnsi" w:cstheme="minorHAnsi"/>
          <w:color w:val="080808"/>
          <w:sz w:val="24"/>
          <w:szCs w:val="24"/>
        </w:rPr>
        <w:t>imzalanıp</w:t>
      </w:r>
      <w:r>
        <w:rPr>
          <w:rFonts w:asciiTheme="minorHAnsi" w:hAnsiTheme="minorHAnsi" w:cstheme="minorHAnsi"/>
          <w:color w:val="080808"/>
          <w:spacing w:val="35"/>
          <w:sz w:val="24"/>
          <w:szCs w:val="24"/>
        </w:rPr>
        <w:t xml:space="preserve"> </w:t>
      </w:r>
      <w:r>
        <w:rPr>
          <w:rFonts w:asciiTheme="minorHAnsi" w:hAnsiTheme="minorHAnsi" w:cstheme="minorHAnsi"/>
          <w:color w:val="080808"/>
          <w:sz w:val="24"/>
          <w:szCs w:val="24"/>
        </w:rPr>
        <w:t>mühürlenmesi</w:t>
      </w:r>
      <w:r>
        <w:rPr>
          <w:rFonts w:asciiTheme="minorHAnsi" w:hAnsiTheme="minorHAnsi" w:cstheme="minorHAnsi"/>
          <w:color w:val="080808"/>
          <w:spacing w:val="41"/>
          <w:sz w:val="24"/>
          <w:szCs w:val="24"/>
        </w:rPr>
        <w:t xml:space="preserve"> </w:t>
      </w:r>
      <w:r>
        <w:rPr>
          <w:rFonts w:asciiTheme="minorHAnsi" w:hAnsiTheme="minorHAnsi" w:cstheme="minorHAnsi"/>
          <w:color w:val="080808"/>
          <w:sz w:val="24"/>
          <w:szCs w:val="24"/>
        </w:rPr>
        <w:t>veya</w:t>
      </w:r>
      <w:r>
        <w:rPr>
          <w:rFonts w:asciiTheme="minorHAnsi" w:hAnsiTheme="minorHAnsi" w:cstheme="minorHAnsi"/>
          <w:color w:val="080808"/>
          <w:spacing w:val="30"/>
          <w:sz w:val="24"/>
          <w:szCs w:val="24"/>
        </w:rPr>
        <w:t xml:space="preserve"> </w:t>
      </w:r>
      <w:r>
        <w:rPr>
          <w:rFonts w:asciiTheme="minorHAnsi" w:hAnsiTheme="minorHAnsi" w:cstheme="minorHAnsi"/>
          <w:color w:val="080808"/>
          <w:sz w:val="24"/>
          <w:szCs w:val="24"/>
        </w:rPr>
        <w:t>kaşelenmesi</w:t>
      </w:r>
      <w:r>
        <w:rPr>
          <w:rFonts w:asciiTheme="minorHAnsi" w:hAnsiTheme="minorHAnsi" w:cstheme="minorHAnsi"/>
          <w:color w:val="080808"/>
          <w:spacing w:val="34"/>
          <w:sz w:val="24"/>
          <w:szCs w:val="24"/>
        </w:rPr>
        <w:t xml:space="preserve"> </w:t>
      </w:r>
      <w:r>
        <w:rPr>
          <w:rFonts w:asciiTheme="minorHAnsi" w:hAnsiTheme="minorHAnsi" w:cstheme="minorHAnsi"/>
          <w:color w:val="080808"/>
          <w:sz w:val="24"/>
          <w:szCs w:val="24"/>
        </w:rPr>
        <w:t>hususlarına</w:t>
      </w:r>
      <w:r>
        <w:rPr>
          <w:rFonts w:asciiTheme="minorHAnsi" w:hAnsiTheme="minorHAnsi" w:cstheme="minorHAnsi"/>
          <w:color w:val="080808"/>
          <w:spacing w:val="33"/>
          <w:sz w:val="24"/>
          <w:szCs w:val="24"/>
        </w:rPr>
        <w:t xml:space="preserve"> </w:t>
      </w:r>
      <w:r>
        <w:rPr>
          <w:rFonts w:asciiTheme="minorHAnsi" w:hAnsiTheme="minorHAnsi" w:cstheme="minorHAnsi"/>
          <w:color w:val="080808"/>
          <w:sz w:val="24"/>
          <w:szCs w:val="24"/>
        </w:rPr>
        <w:t>bakılır.</w:t>
      </w:r>
      <w:r>
        <w:rPr>
          <w:rFonts w:asciiTheme="minorHAnsi" w:hAnsiTheme="minorHAnsi" w:cstheme="minorHAnsi"/>
          <w:color w:val="080808"/>
          <w:spacing w:val="29"/>
          <w:sz w:val="24"/>
          <w:szCs w:val="24"/>
        </w:rPr>
        <w:t xml:space="preserve"> </w:t>
      </w:r>
      <w:r>
        <w:rPr>
          <w:rFonts w:asciiTheme="minorHAnsi" w:hAnsiTheme="minorHAnsi" w:cstheme="minorHAnsi"/>
          <w:color w:val="080808"/>
          <w:sz w:val="24"/>
          <w:szCs w:val="24"/>
        </w:rPr>
        <w:t>Bu</w:t>
      </w:r>
      <w:r>
        <w:rPr>
          <w:rFonts w:asciiTheme="minorHAnsi" w:hAnsiTheme="minorHAnsi" w:cstheme="minorHAnsi"/>
          <w:color w:val="080808"/>
          <w:spacing w:val="23"/>
          <w:sz w:val="24"/>
          <w:szCs w:val="24"/>
        </w:rPr>
        <w:t xml:space="preserve"> </w:t>
      </w:r>
      <w:r>
        <w:rPr>
          <w:rFonts w:asciiTheme="minorHAnsi" w:hAnsiTheme="minorHAnsi" w:cstheme="minorHAnsi"/>
          <w:color w:val="080808"/>
          <w:sz w:val="24"/>
          <w:szCs w:val="24"/>
        </w:rPr>
        <w:t>hususlara</w:t>
      </w:r>
      <w:r>
        <w:rPr>
          <w:rFonts w:asciiTheme="minorHAnsi" w:hAnsiTheme="minorHAnsi" w:cstheme="minorHAnsi"/>
          <w:color w:val="080808"/>
          <w:spacing w:val="37"/>
          <w:sz w:val="24"/>
          <w:szCs w:val="24"/>
        </w:rPr>
        <w:t xml:space="preserve"> </w:t>
      </w:r>
      <w:r>
        <w:rPr>
          <w:rFonts w:asciiTheme="minorHAnsi" w:hAnsiTheme="minorHAnsi" w:cstheme="minorHAnsi"/>
          <w:color w:val="080808"/>
          <w:sz w:val="24"/>
          <w:szCs w:val="24"/>
        </w:rPr>
        <w:t>uygun</w:t>
      </w:r>
      <w:r>
        <w:rPr>
          <w:rFonts w:asciiTheme="minorHAnsi" w:hAnsiTheme="minorHAnsi" w:cstheme="minorHAnsi"/>
          <w:color w:val="080808"/>
          <w:spacing w:val="26"/>
          <w:sz w:val="24"/>
          <w:szCs w:val="24"/>
        </w:rPr>
        <w:t xml:space="preserve"> </w:t>
      </w:r>
      <w:r>
        <w:rPr>
          <w:rFonts w:asciiTheme="minorHAnsi" w:hAnsiTheme="minorHAnsi" w:cstheme="minorHAnsi"/>
          <w:color w:val="080808"/>
          <w:sz w:val="24"/>
          <w:szCs w:val="24"/>
        </w:rPr>
        <w:t xml:space="preserve">olmayan </w:t>
      </w:r>
      <w:r>
        <w:rPr>
          <w:rFonts w:asciiTheme="minorHAnsi" w:hAnsiTheme="minorHAnsi" w:cstheme="minorHAnsi"/>
          <w:color w:val="070707"/>
          <w:w w:val="105"/>
          <w:sz w:val="24"/>
          <w:szCs w:val="24"/>
        </w:rPr>
        <w:t>zarflar</w:t>
      </w:r>
      <w:r>
        <w:rPr>
          <w:rFonts w:asciiTheme="minorHAnsi" w:hAnsiTheme="minorHAnsi" w:cstheme="minorHAnsi"/>
          <w:color w:val="070707"/>
          <w:spacing w:val="-11"/>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belirlenerek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değerlendirmeye</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alınmaz</w:t>
      </w:r>
      <w:r>
        <w:rPr>
          <w:rFonts w:asciiTheme="minorHAnsi" w:hAnsiTheme="minorHAnsi" w:cstheme="minorHAnsi"/>
          <w:color w:val="2F2F2F"/>
          <w:w w:val="105"/>
          <w:sz w:val="24"/>
          <w:szCs w:val="24"/>
        </w:rPr>
        <w:t>.</w:t>
      </w:r>
    </w:p>
    <w:p w14:paraId="48B1CD0F" w14:textId="77777777" w:rsidR="000B20B8" w:rsidRDefault="00000000">
      <w:pPr>
        <w:pStyle w:val="ListeParagraf"/>
        <w:tabs>
          <w:tab w:val="left" w:pos="1214"/>
        </w:tabs>
        <w:spacing w:before="6" w:line="264" w:lineRule="auto"/>
        <w:ind w:left="0" w:right="139" w:firstLine="0"/>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30.2.3 </w:t>
      </w:r>
      <w:r>
        <w:rPr>
          <w:rFonts w:asciiTheme="minorHAnsi" w:hAnsiTheme="minorHAnsi" w:cstheme="minorHAnsi"/>
          <w:color w:val="070707"/>
          <w:w w:val="105"/>
          <w:sz w:val="24"/>
          <w:szCs w:val="24"/>
        </w:rPr>
        <w:t>Zarflar isteklilerle birlikte hazır bulunanlar önünde alınış sırasına göre açılır. İsteklilerin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belgelerinin eksik olup olmadığı ve teklif mektubu ile geçici teminatlarının usulüne uygun olup</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olmadığı</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kontrol</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Belgeleri</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eksik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veya</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0"/>
          <w:w w:val="105"/>
          <w:sz w:val="24"/>
          <w:szCs w:val="24"/>
        </w:rPr>
        <w:t xml:space="preserve"> </w:t>
      </w:r>
      <w:r>
        <w:rPr>
          <w:rFonts w:asciiTheme="minorHAnsi" w:hAnsiTheme="minorHAnsi" w:cstheme="minorHAnsi"/>
          <w:color w:val="070707"/>
          <w:w w:val="105"/>
          <w:sz w:val="24"/>
          <w:szCs w:val="24"/>
        </w:rPr>
        <w:t>mektubu</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ile</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geçici</w:t>
      </w:r>
      <w:r>
        <w:rPr>
          <w:rFonts w:asciiTheme="minorHAnsi" w:hAnsiTheme="minorHAnsi" w:cstheme="minorHAnsi"/>
          <w:color w:val="070707"/>
          <w:spacing w:val="-12"/>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usulüne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uygun</w:t>
      </w:r>
      <w:r>
        <w:rPr>
          <w:rFonts w:asciiTheme="minorHAnsi" w:hAnsiTheme="minorHAnsi" w:cstheme="minorHAnsi"/>
          <w:color w:val="070707"/>
          <w:spacing w:val="-65"/>
          <w:w w:val="105"/>
          <w:sz w:val="24"/>
          <w:szCs w:val="24"/>
        </w:rPr>
        <w:t xml:space="preserve"> </w:t>
      </w:r>
      <w:r>
        <w:rPr>
          <w:rFonts w:asciiTheme="minorHAnsi" w:hAnsiTheme="minorHAnsi" w:cstheme="minorHAnsi"/>
          <w:color w:val="070707"/>
          <w:w w:val="105"/>
          <w:sz w:val="24"/>
          <w:szCs w:val="24"/>
        </w:rPr>
        <w:t>olmayan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tutanakla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tespit</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edilir.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İstekliler</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ve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teklif</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bedelleri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açıklanarak</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tutanağa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bağlanır. Düzenlenen bu tutanaklar ihale komisyonunca imzalanır ve ihale komisyon başkanı</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tarafından</w:t>
      </w:r>
      <w:r>
        <w:rPr>
          <w:rFonts w:asciiTheme="minorHAnsi" w:hAnsiTheme="minorHAnsi" w:cstheme="minorHAnsi"/>
          <w:color w:val="070707"/>
          <w:spacing w:val="20"/>
          <w:w w:val="105"/>
          <w:sz w:val="24"/>
          <w:szCs w:val="24"/>
        </w:rPr>
        <w:t xml:space="preserve"> </w:t>
      </w:r>
      <w:r>
        <w:rPr>
          <w:rFonts w:asciiTheme="minorHAnsi" w:hAnsiTheme="minorHAnsi" w:cstheme="minorHAnsi"/>
          <w:color w:val="070707"/>
          <w:w w:val="105"/>
          <w:sz w:val="24"/>
          <w:szCs w:val="24"/>
        </w:rPr>
        <w:t>onaylanmış</w:t>
      </w:r>
      <w:r>
        <w:rPr>
          <w:rFonts w:asciiTheme="minorHAnsi" w:hAnsiTheme="minorHAnsi" w:cstheme="minorHAnsi"/>
          <w:color w:val="070707"/>
          <w:spacing w:val="18"/>
          <w:w w:val="105"/>
          <w:sz w:val="24"/>
          <w:szCs w:val="24"/>
        </w:rPr>
        <w:t xml:space="preserve"> </w:t>
      </w:r>
      <w:r>
        <w:rPr>
          <w:rFonts w:asciiTheme="minorHAnsi" w:hAnsiTheme="minorHAnsi" w:cstheme="minorHAnsi"/>
          <w:color w:val="070707"/>
          <w:w w:val="105"/>
          <w:sz w:val="24"/>
          <w:szCs w:val="24"/>
        </w:rPr>
        <w:t>bir</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sureti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isteyenlere</w:t>
      </w:r>
      <w:r>
        <w:rPr>
          <w:rFonts w:asciiTheme="minorHAnsi" w:hAnsiTheme="minorHAnsi" w:cstheme="minorHAnsi"/>
          <w:color w:val="070707"/>
          <w:spacing w:val="14"/>
          <w:w w:val="105"/>
          <w:sz w:val="24"/>
          <w:szCs w:val="24"/>
        </w:rPr>
        <w:t xml:space="preserve"> </w:t>
      </w:r>
      <w:r>
        <w:rPr>
          <w:rFonts w:asciiTheme="minorHAnsi" w:hAnsiTheme="minorHAnsi" w:cstheme="minorHAnsi"/>
          <w:color w:val="070707"/>
          <w:w w:val="105"/>
          <w:sz w:val="24"/>
          <w:szCs w:val="24"/>
        </w:rPr>
        <w:t>imza</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karşılığı</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verilir.</w:t>
      </w:r>
    </w:p>
    <w:p w14:paraId="6814A565"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30.2.4 </w:t>
      </w:r>
      <w:r>
        <w:rPr>
          <w:rFonts w:asciiTheme="minorHAnsi" w:hAnsiTheme="minorHAnsi" w:cstheme="minorHAnsi"/>
          <w:color w:val="070707"/>
          <w:w w:val="105"/>
        </w:rPr>
        <w:t>Bu 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hiçbir</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teklifin</w:t>
      </w:r>
      <w:r>
        <w:rPr>
          <w:rFonts w:asciiTheme="minorHAnsi" w:hAnsiTheme="minorHAnsi" w:cstheme="minorHAnsi"/>
          <w:color w:val="070707"/>
          <w:spacing w:val="1"/>
          <w:w w:val="105"/>
        </w:rPr>
        <w:t xml:space="preserve"> </w:t>
      </w:r>
      <w:r>
        <w:rPr>
          <w:rFonts w:asciiTheme="minorHAnsi" w:hAnsiTheme="minorHAnsi" w:cstheme="minorHAnsi"/>
          <w:color w:val="070707"/>
          <w:w w:val="105"/>
        </w:rPr>
        <w:t>reddine</w:t>
      </w:r>
      <w:r>
        <w:rPr>
          <w:rFonts w:asciiTheme="minorHAnsi" w:hAnsiTheme="minorHAnsi" w:cstheme="minorHAnsi"/>
          <w:color w:val="070707"/>
          <w:spacing w:val="1"/>
          <w:w w:val="105"/>
        </w:rPr>
        <w:t xml:space="preserve"> </w:t>
      </w:r>
      <w:r>
        <w:rPr>
          <w:rFonts w:asciiTheme="minorHAnsi" w:hAnsiTheme="minorHAnsi" w:cstheme="minorHAnsi"/>
          <w:color w:val="070707"/>
          <w:w w:val="105"/>
        </w:rPr>
        <w:t>veya</w:t>
      </w:r>
      <w:r>
        <w:rPr>
          <w:rFonts w:asciiTheme="minorHAnsi" w:hAnsiTheme="minorHAnsi" w:cstheme="minorHAnsi"/>
          <w:color w:val="070707"/>
          <w:spacing w:val="1"/>
          <w:w w:val="105"/>
        </w:rPr>
        <w:t xml:space="preserve"> </w:t>
      </w:r>
      <w:r>
        <w:rPr>
          <w:rFonts w:asciiTheme="minorHAnsi" w:hAnsiTheme="minorHAnsi" w:cstheme="minorHAnsi"/>
          <w:color w:val="070707"/>
          <w:w w:val="105"/>
        </w:rPr>
        <w:t>kabulüne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karar</w:t>
      </w:r>
      <w:r>
        <w:rPr>
          <w:rFonts w:asciiTheme="minorHAnsi" w:hAnsiTheme="minorHAnsi" w:cstheme="minorHAnsi"/>
          <w:color w:val="070707"/>
          <w:spacing w:val="1"/>
          <w:w w:val="105"/>
        </w:rPr>
        <w:t xml:space="preserve"> </w:t>
      </w:r>
      <w:r>
        <w:rPr>
          <w:rFonts w:asciiTheme="minorHAnsi" w:hAnsiTheme="minorHAnsi" w:cstheme="minorHAnsi"/>
          <w:color w:val="070707"/>
          <w:w w:val="105"/>
        </w:rPr>
        <w:t>verilmez.</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Teklifi oluşturan</w:t>
      </w:r>
      <w:r>
        <w:rPr>
          <w:rFonts w:asciiTheme="minorHAnsi" w:hAnsiTheme="minorHAnsi" w:cstheme="minorHAnsi"/>
          <w:color w:val="070707"/>
          <w:spacing w:val="1"/>
          <w:w w:val="105"/>
        </w:rPr>
        <w:t xml:space="preserve"> </w:t>
      </w:r>
      <w:r>
        <w:rPr>
          <w:rFonts w:asciiTheme="minorHAnsi" w:hAnsiTheme="minorHAnsi" w:cstheme="minorHAnsi"/>
          <w:color w:val="070707"/>
          <w:spacing w:val="-1"/>
          <w:w w:val="105"/>
        </w:rPr>
        <w:t>belgeler</w:t>
      </w:r>
      <w:r>
        <w:rPr>
          <w:rFonts w:asciiTheme="minorHAnsi" w:hAnsiTheme="minorHAnsi" w:cstheme="minorHAnsi"/>
          <w:color w:val="070707"/>
          <w:spacing w:val="-2"/>
          <w:w w:val="105"/>
        </w:rPr>
        <w:t xml:space="preserve"> </w:t>
      </w:r>
      <w:r>
        <w:rPr>
          <w:rFonts w:asciiTheme="minorHAnsi" w:hAnsiTheme="minorHAnsi" w:cstheme="minorHAnsi"/>
          <w:color w:val="070707"/>
          <w:spacing w:val="-1"/>
          <w:w w:val="105"/>
        </w:rPr>
        <w:t>düzeltilemez</w:t>
      </w:r>
      <w:r>
        <w:rPr>
          <w:rFonts w:asciiTheme="minorHAnsi" w:hAnsiTheme="minorHAnsi" w:cstheme="minorHAnsi"/>
          <w:color w:val="070707"/>
          <w:spacing w:val="8"/>
          <w:w w:val="105"/>
        </w:rPr>
        <w:t xml:space="preserve"> </w:t>
      </w:r>
      <w:r>
        <w:rPr>
          <w:rFonts w:asciiTheme="minorHAnsi" w:hAnsiTheme="minorHAnsi" w:cstheme="minorHAnsi"/>
          <w:color w:val="070707"/>
          <w:w w:val="105"/>
        </w:rPr>
        <w:t>ve</w:t>
      </w:r>
      <w:r>
        <w:rPr>
          <w:rFonts w:asciiTheme="minorHAnsi" w:hAnsiTheme="minorHAnsi" w:cstheme="minorHAnsi"/>
          <w:color w:val="070707"/>
          <w:spacing w:val="-16"/>
          <w:w w:val="105"/>
        </w:rPr>
        <w:t xml:space="preserve"> </w:t>
      </w:r>
      <w:r>
        <w:rPr>
          <w:rFonts w:asciiTheme="minorHAnsi" w:hAnsiTheme="minorHAnsi" w:cstheme="minorHAnsi"/>
          <w:color w:val="070707"/>
          <w:w w:val="105"/>
        </w:rPr>
        <w:t>tamamlanamaz.</w:t>
      </w:r>
      <w:r>
        <w:rPr>
          <w:rFonts w:asciiTheme="minorHAnsi" w:hAnsiTheme="minorHAnsi" w:cstheme="minorHAnsi"/>
          <w:color w:val="070707"/>
          <w:spacing w:val="6"/>
          <w:w w:val="105"/>
        </w:rPr>
        <w:t xml:space="preserve"> </w:t>
      </w:r>
      <w:r>
        <w:rPr>
          <w:rFonts w:asciiTheme="minorHAnsi" w:hAnsiTheme="minorHAnsi" w:cstheme="minorHAnsi"/>
          <w:color w:val="070707"/>
          <w:w w:val="105"/>
        </w:rPr>
        <w:t>Teklifler</w:t>
      </w:r>
      <w:r>
        <w:rPr>
          <w:rFonts w:asciiTheme="minorHAnsi" w:hAnsiTheme="minorHAnsi" w:cstheme="minorHAnsi"/>
          <w:color w:val="070707"/>
          <w:spacing w:val="-4"/>
          <w:w w:val="105"/>
        </w:rPr>
        <w:t xml:space="preserve"> </w:t>
      </w:r>
      <w:r>
        <w:rPr>
          <w:rFonts w:asciiTheme="minorHAnsi" w:hAnsiTheme="minorHAnsi" w:cstheme="minorHAnsi"/>
          <w:color w:val="070707"/>
          <w:w w:val="105"/>
        </w:rPr>
        <w:t>değerlendirilmek</w:t>
      </w:r>
      <w:r>
        <w:rPr>
          <w:rFonts w:asciiTheme="minorHAnsi" w:hAnsiTheme="minorHAnsi" w:cstheme="minorHAnsi"/>
          <w:color w:val="070707"/>
          <w:spacing w:val="-13"/>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2"/>
          <w:w w:val="105"/>
        </w:rPr>
        <w:t xml:space="preserve"> </w:t>
      </w:r>
      <w:r>
        <w:rPr>
          <w:rFonts w:asciiTheme="minorHAnsi" w:hAnsiTheme="minorHAnsi" w:cstheme="minorHAnsi"/>
          <w:color w:val="070707"/>
          <w:w w:val="105"/>
        </w:rPr>
        <w:t>ilk</w:t>
      </w:r>
      <w:r>
        <w:rPr>
          <w:rFonts w:asciiTheme="minorHAnsi" w:hAnsiTheme="minorHAnsi" w:cstheme="minorHAnsi"/>
          <w:color w:val="070707"/>
          <w:spacing w:val="-9"/>
          <w:w w:val="105"/>
        </w:rPr>
        <w:t xml:space="preserve"> </w:t>
      </w:r>
      <w:r>
        <w:rPr>
          <w:rFonts w:asciiTheme="minorHAnsi" w:hAnsiTheme="minorHAnsi" w:cstheme="minorHAnsi"/>
          <w:color w:val="070707"/>
          <w:w w:val="105"/>
        </w:rPr>
        <w:t>oturum</w:t>
      </w:r>
      <w:r>
        <w:rPr>
          <w:rFonts w:asciiTheme="minorHAnsi" w:hAnsiTheme="minorHAnsi" w:cstheme="minorHAnsi"/>
          <w:color w:val="070707"/>
          <w:spacing w:val="-9"/>
          <w:w w:val="105"/>
        </w:rPr>
        <w:t xml:space="preserve"> </w:t>
      </w:r>
      <w:r>
        <w:rPr>
          <w:rFonts w:asciiTheme="minorHAnsi" w:hAnsiTheme="minorHAnsi" w:cstheme="minorHAnsi"/>
          <w:color w:val="070707"/>
          <w:w w:val="105"/>
        </w:rPr>
        <w:t>kapatılır</w:t>
      </w:r>
      <w:r>
        <w:rPr>
          <w:rFonts w:asciiTheme="minorHAnsi" w:hAnsiTheme="minorHAnsi" w:cstheme="minorHAnsi"/>
        </w:rPr>
        <w:t xml:space="preserve">. </w:t>
      </w:r>
    </w:p>
    <w:p w14:paraId="7B19FD0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31 -</w:t>
      </w:r>
      <w:proofErr w:type="gramEnd"/>
      <w:r>
        <w:rPr>
          <w:rFonts w:asciiTheme="minorHAnsi" w:hAnsiTheme="minorHAnsi" w:cstheme="minorHAnsi"/>
          <w:b/>
          <w:bCs/>
          <w:color w:val="auto"/>
        </w:rPr>
        <w:t xml:space="preserve"> Tekliflerin değerlendirilmesi</w:t>
      </w:r>
    </w:p>
    <w:p w14:paraId="2F0D514F" w14:textId="77777777" w:rsidR="000B20B8" w:rsidRDefault="00000000">
      <w:pPr>
        <w:jc w:val="both"/>
        <w:rPr>
          <w:rFonts w:asciiTheme="minorHAnsi" w:hAnsiTheme="minorHAnsi" w:cstheme="minorHAnsi"/>
        </w:rPr>
      </w:pPr>
      <w:r>
        <w:rPr>
          <w:rFonts w:asciiTheme="minorHAnsi" w:hAnsiTheme="minorHAnsi" w:cstheme="minorHAnsi"/>
          <w:b/>
          <w:bCs/>
        </w:rPr>
        <w:t>31.1.</w:t>
      </w:r>
      <w:r>
        <w:rPr>
          <w:rFonts w:asciiTheme="minorHAnsi" w:hAnsiTheme="minorHAnsi" w:cstheme="minorHAnsi"/>
        </w:rPr>
        <w:t xml:space="preserve"> Tekliflerin</w:t>
      </w:r>
      <w:r>
        <w:rPr>
          <w:rFonts w:asciiTheme="minorHAnsi" w:hAnsiTheme="minorHAnsi" w:cstheme="minorHAnsi"/>
          <w:color w:val="070707"/>
          <w:w w:val="105"/>
        </w:rPr>
        <w:t xml:space="preserve"> değerlendirilmesinde, öncelikle belgeleri eksik olduğu veya teklif mektubu ile</w:t>
      </w:r>
      <w:r>
        <w:rPr>
          <w:rFonts w:asciiTheme="minorHAnsi" w:hAnsiTheme="minorHAnsi" w:cstheme="minorHAnsi"/>
          <w:color w:val="070707"/>
          <w:spacing w:val="1"/>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1"/>
          <w:w w:val="105"/>
        </w:rPr>
        <w:t xml:space="preserve"> </w:t>
      </w:r>
      <w:r>
        <w:rPr>
          <w:rFonts w:asciiTheme="minorHAnsi" w:hAnsiTheme="minorHAnsi" w:cstheme="minorHAnsi"/>
          <w:color w:val="070707"/>
          <w:w w:val="105"/>
        </w:rPr>
        <w:t>teminatı</w:t>
      </w:r>
      <w:r>
        <w:rPr>
          <w:rFonts w:asciiTheme="minorHAnsi" w:hAnsiTheme="minorHAnsi" w:cstheme="minorHAnsi"/>
          <w:color w:val="070707"/>
          <w:spacing w:val="1"/>
          <w:w w:val="105"/>
        </w:rPr>
        <w:t xml:space="preserve"> </w:t>
      </w:r>
      <w:r>
        <w:rPr>
          <w:rFonts w:asciiTheme="minorHAnsi" w:hAnsiTheme="minorHAnsi" w:cstheme="minorHAnsi"/>
          <w:color w:val="070707"/>
          <w:w w:val="105"/>
        </w:rPr>
        <w:t>usulüne</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w:t>
      </w:r>
      <w:r>
        <w:rPr>
          <w:rFonts w:asciiTheme="minorHAnsi" w:hAnsiTheme="minorHAnsi" w:cstheme="minorHAnsi"/>
          <w:color w:val="070707"/>
          <w:spacing w:val="1"/>
          <w:w w:val="105"/>
        </w:rPr>
        <w:t xml:space="preserve"> </w:t>
      </w:r>
      <w:r>
        <w:rPr>
          <w:rFonts w:asciiTheme="minorHAnsi" w:hAnsiTheme="minorHAnsi" w:cstheme="minorHAnsi"/>
          <w:color w:val="070707"/>
          <w:w w:val="105"/>
        </w:rPr>
        <w:t>ilk</w:t>
      </w:r>
      <w:r>
        <w:rPr>
          <w:rFonts w:asciiTheme="minorHAnsi" w:hAnsiTheme="minorHAnsi" w:cstheme="minorHAnsi"/>
          <w:color w:val="070707"/>
          <w:spacing w:val="1"/>
          <w:w w:val="105"/>
        </w:rPr>
        <w:t xml:space="preserve"> </w:t>
      </w:r>
      <w:r>
        <w:rPr>
          <w:rFonts w:asciiTheme="minorHAnsi" w:hAnsiTheme="minorHAnsi" w:cstheme="minorHAnsi"/>
          <w:color w:val="070707"/>
          <w:w w:val="105"/>
        </w:rPr>
        <w:t>oturumda</w:t>
      </w:r>
      <w:r>
        <w:rPr>
          <w:rFonts w:asciiTheme="minorHAnsi" w:hAnsiTheme="minorHAnsi" w:cstheme="minorHAnsi"/>
          <w:color w:val="070707"/>
          <w:spacing w:val="1"/>
          <w:w w:val="105"/>
        </w:rPr>
        <w:t xml:space="preserve"> </w:t>
      </w:r>
      <w:r>
        <w:rPr>
          <w:rFonts w:asciiTheme="minorHAnsi" w:hAnsiTheme="minorHAnsi" w:cstheme="minorHAnsi"/>
          <w:color w:val="070707"/>
          <w:w w:val="105"/>
        </w:rPr>
        <w:t>tespit</w:t>
      </w:r>
      <w:r>
        <w:rPr>
          <w:rFonts w:asciiTheme="minorHAnsi" w:hAnsiTheme="minorHAnsi" w:cstheme="minorHAnsi"/>
          <w:color w:val="070707"/>
          <w:spacing w:val="1"/>
          <w:w w:val="105"/>
        </w:rPr>
        <w:t xml:space="preserve"> </w:t>
      </w:r>
      <w:r>
        <w:rPr>
          <w:rFonts w:asciiTheme="minorHAnsi" w:hAnsiTheme="minorHAnsi" w:cstheme="minorHAnsi"/>
          <w:color w:val="070707"/>
          <w:w w:val="105"/>
        </w:rPr>
        <w:t>edilen</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tekliflerinin</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9"/>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bırakılmasına</w:t>
      </w:r>
      <w:r>
        <w:rPr>
          <w:rFonts w:asciiTheme="minorHAnsi" w:hAnsiTheme="minorHAnsi" w:cstheme="minorHAnsi"/>
          <w:color w:val="070707"/>
          <w:spacing w:val="25"/>
          <w:w w:val="105"/>
        </w:rPr>
        <w:t xml:space="preserve"> </w:t>
      </w:r>
      <w:r>
        <w:rPr>
          <w:rFonts w:asciiTheme="minorHAnsi" w:hAnsiTheme="minorHAnsi" w:cstheme="minorHAnsi"/>
          <w:color w:val="070707"/>
          <w:w w:val="105"/>
        </w:rPr>
        <w:t>karar</w:t>
      </w:r>
      <w:r>
        <w:rPr>
          <w:rFonts w:asciiTheme="minorHAnsi" w:hAnsiTheme="minorHAnsi" w:cstheme="minorHAnsi"/>
          <w:color w:val="070707"/>
          <w:spacing w:val="9"/>
          <w:w w:val="105"/>
        </w:rPr>
        <w:t xml:space="preserve"> </w:t>
      </w:r>
      <w:r>
        <w:rPr>
          <w:rFonts w:asciiTheme="minorHAnsi" w:hAnsiTheme="minorHAnsi" w:cstheme="minorHAnsi"/>
          <w:color w:val="070707"/>
          <w:w w:val="105"/>
        </w:rPr>
        <w:t>verilir</w:t>
      </w:r>
      <w:r>
        <w:rPr>
          <w:rFonts w:asciiTheme="minorHAnsi" w:hAnsiTheme="minorHAnsi" w:cstheme="minorHAnsi"/>
        </w:rPr>
        <w:t xml:space="preserve">. </w:t>
      </w:r>
    </w:p>
    <w:p w14:paraId="2CF51419" w14:textId="77777777" w:rsidR="000B20B8" w:rsidRDefault="00000000">
      <w:pPr>
        <w:jc w:val="both"/>
        <w:rPr>
          <w:rFonts w:asciiTheme="minorHAnsi" w:hAnsiTheme="minorHAnsi" w:cstheme="minorHAnsi"/>
        </w:rPr>
      </w:pPr>
      <w:r>
        <w:rPr>
          <w:rFonts w:asciiTheme="minorHAnsi" w:hAnsiTheme="minorHAnsi" w:cstheme="minorHAnsi"/>
          <w:b/>
          <w:bCs/>
        </w:rPr>
        <w:t>31.2.</w:t>
      </w:r>
      <w:r>
        <w:rPr>
          <w:rFonts w:asciiTheme="minorHAnsi" w:hAnsiTheme="minorHAnsi" w:cstheme="minorHAnsi"/>
        </w:rPr>
        <w:t xml:space="preserve"> T</w:t>
      </w:r>
      <w:r>
        <w:rPr>
          <w:rFonts w:asciiTheme="minorHAnsi" w:hAnsiTheme="minorHAnsi" w:cstheme="minorHAnsi"/>
          <w:color w:val="070707"/>
          <w:w w:val="105"/>
        </w:rPr>
        <w:t>eklifin esasını değiştirecek nitelikte olmaması kaydıyla, sunulan belgelerde bilgi eksikliği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bulunması halinde İdarece belirlenen sürede bu eksik bilgilerin tamamlanması yazılı olarak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istenir. Bu çerçevede, tamamlatılması istenen bilgi eksikliklerinin giderilmesine ilişkin belgelerin</w:t>
      </w:r>
      <w:r>
        <w:rPr>
          <w:rFonts w:asciiTheme="minorHAnsi" w:hAnsiTheme="minorHAnsi" w:cstheme="minorHAnsi"/>
          <w:color w:val="070707"/>
          <w:spacing w:val="-65"/>
          <w:w w:val="105"/>
        </w:rPr>
        <w:t xml:space="preserve"> </w:t>
      </w:r>
      <w:r>
        <w:rPr>
          <w:rFonts w:asciiTheme="minorHAnsi" w:hAnsiTheme="minorHAnsi" w:cstheme="minorHAnsi"/>
          <w:color w:val="070707"/>
          <w:w w:val="105"/>
        </w:rPr>
        <w:t>niteliği</w:t>
      </w:r>
      <w:r>
        <w:rPr>
          <w:rFonts w:asciiTheme="minorHAnsi" w:hAnsiTheme="minorHAnsi" w:cstheme="minorHAnsi"/>
          <w:color w:val="070707"/>
          <w:spacing w:val="1"/>
          <w:w w:val="105"/>
        </w:rPr>
        <w:t xml:space="preserve"> </w:t>
      </w:r>
      <w:r>
        <w:rPr>
          <w:rFonts w:asciiTheme="minorHAnsi" w:hAnsiTheme="minorHAnsi" w:cstheme="minorHAnsi"/>
          <w:color w:val="070707"/>
          <w:w w:val="105"/>
        </w:rPr>
        <w:t>dikkate</w:t>
      </w:r>
      <w:r>
        <w:rPr>
          <w:rFonts w:asciiTheme="minorHAnsi" w:hAnsiTheme="minorHAnsi" w:cstheme="minorHAnsi"/>
          <w:color w:val="070707"/>
          <w:spacing w:val="1"/>
          <w:w w:val="105"/>
        </w:rPr>
        <w:t xml:space="preserve"> </w:t>
      </w:r>
      <w:r>
        <w:rPr>
          <w:rFonts w:asciiTheme="minorHAnsi" w:hAnsiTheme="minorHAnsi" w:cstheme="minorHAnsi"/>
          <w:color w:val="070707"/>
          <w:w w:val="105"/>
        </w:rPr>
        <w:t>alınarak</w:t>
      </w:r>
      <w:r>
        <w:rPr>
          <w:rFonts w:asciiTheme="minorHAnsi" w:hAnsiTheme="minorHAnsi" w:cstheme="minorHAnsi"/>
          <w:color w:val="070707"/>
          <w:spacing w:val="1"/>
          <w:w w:val="105"/>
        </w:rPr>
        <w:t xml:space="preserve"> </w:t>
      </w:r>
      <w:r>
        <w:rPr>
          <w:rFonts w:asciiTheme="minorHAnsi" w:hAnsiTheme="minorHAnsi" w:cstheme="minorHAnsi"/>
          <w:color w:val="070707"/>
          <w:w w:val="105"/>
        </w:rPr>
        <w:t>İdare</w:t>
      </w:r>
      <w:r>
        <w:rPr>
          <w:rFonts w:asciiTheme="minorHAnsi" w:hAnsiTheme="minorHAnsi" w:cstheme="minorHAnsi"/>
          <w:color w:val="070707"/>
          <w:spacing w:val="1"/>
          <w:w w:val="105"/>
        </w:rPr>
        <w:t xml:space="preserve"> </w:t>
      </w:r>
      <w:r>
        <w:rPr>
          <w:rFonts w:asciiTheme="minorHAnsi" w:hAnsiTheme="minorHAnsi" w:cstheme="minorHAnsi"/>
          <w:color w:val="070707"/>
          <w:w w:val="105"/>
        </w:rPr>
        <w:t>tarafından</w:t>
      </w:r>
      <w:r>
        <w:rPr>
          <w:rFonts w:asciiTheme="minorHAnsi" w:hAnsiTheme="minorHAnsi" w:cstheme="minorHAnsi"/>
          <w:color w:val="070707"/>
          <w:spacing w:val="1"/>
          <w:w w:val="105"/>
        </w:rPr>
        <w:t xml:space="preserve"> </w:t>
      </w:r>
      <w:r>
        <w:rPr>
          <w:rFonts w:asciiTheme="minorHAnsi" w:hAnsiTheme="minorHAnsi" w:cstheme="minorHAnsi"/>
          <w:color w:val="070707"/>
          <w:w w:val="105"/>
        </w:rPr>
        <w:t>iki</w:t>
      </w:r>
      <w:r>
        <w:rPr>
          <w:rFonts w:asciiTheme="minorHAnsi" w:hAnsiTheme="minorHAnsi" w:cstheme="minorHAnsi"/>
          <w:color w:val="070707"/>
          <w:spacing w:val="1"/>
          <w:w w:val="105"/>
        </w:rPr>
        <w:t xml:space="preserve"> </w:t>
      </w:r>
      <w:r>
        <w:rPr>
          <w:rFonts w:asciiTheme="minorHAnsi" w:hAnsiTheme="minorHAnsi" w:cstheme="minorHAnsi"/>
          <w:color w:val="070707"/>
          <w:w w:val="105"/>
        </w:rPr>
        <w:t>iş</w:t>
      </w:r>
      <w:r>
        <w:rPr>
          <w:rFonts w:asciiTheme="minorHAnsi" w:hAnsiTheme="minorHAnsi" w:cstheme="minorHAnsi"/>
          <w:color w:val="070707"/>
          <w:spacing w:val="1"/>
          <w:w w:val="105"/>
        </w:rPr>
        <w:t xml:space="preserve"> </w:t>
      </w:r>
      <w:r>
        <w:rPr>
          <w:rFonts w:asciiTheme="minorHAnsi" w:hAnsiTheme="minorHAnsi" w:cstheme="minorHAnsi"/>
          <w:color w:val="070707"/>
          <w:w w:val="105"/>
        </w:rPr>
        <w:t>gününden</w:t>
      </w:r>
      <w:r>
        <w:rPr>
          <w:rFonts w:asciiTheme="minorHAnsi" w:hAnsiTheme="minorHAnsi" w:cstheme="minorHAnsi"/>
          <w:color w:val="070707"/>
          <w:spacing w:val="1"/>
          <w:w w:val="105"/>
        </w:rPr>
        <w:t xml:space="preserve"> </w:t>
      </w:r>
      <w:r>
        <w:rPr>
          <w:rFonts w:asciiTheme="minorHAnsi" w:hAnsiTheme="minorHAnsi" w:cstheme="minorHAnsi"/>
          <w:color w:val="070707"/>
          <w:w w:val="105"/>
        </w:rPr>
        <w:t>az</w:t>
      </w:r>
      <w:r>
        <w:rPr>
          <w:rFonts w:asciiTheme="minorHAnsi" w:hAnsiTheme="minorHAnsi" w:cstheme="minorHAnsi"/>
          <w:color w:val="070707"/>
          <w:spacing w:val="1"/>
          <w:w w:val="105"/>
        </w:rPr>
        <w:t xml:space="preserve"> </w:t>
      </w:r>
      <w:r>
        <w:rPr>
          <w:rFonts w:asciiTheme="minorHAnsi" w:hAnsiTheme="minorHAnsi" w:cstheme="minorHAnsi"/>
          <w:color w:val="070707"/>
          <w:w w:val="105"/>
        </w:rPr>
        <w:t>olmamak</w:t>
      </w:r>
      <w:r>
        <w:rPr>
          <w:rFonts w:asciiTheme="minorHAnsi" w:hAnsiTheme="minorHAnsi" w:cstheme="minorHAnsi"/>
          <w:color w:val="070707"/>
          <w:spacing w:val="1"/>
          <w:w w:val="105"/>
        </w:rPr>
        <w:t xml:space="preserve"> </w:t>
      </w:r>
      <w:r>
        <w:rPr>
          <w:rFonts w:asciiTheme="minorHAnsi" w:hAnsiTheme="minorHAnsi" w:cstheme="minorHAnsi"/>
          <w:color w:val="070707"/>
          <w:w w:val="105"/>
        </w:rPr>
        <w:t>üzere</w:t>
      </w:r>
      <w:r>
        <w:rPr>
          <w:rFonts w:asciiTheme="minorHAnsi" w:hAnsiTheme="minorHAnsi" w:cstheme="minorHAnsi"/>
          <w:color w:val="070707"/>
          <w:spacing w:val="1"/>
          <w:w w:val="105"/>
        </w:rPr>
        <w:t xml:space="preserve"> </w:t>
      </w:r>
      <w:r>
        <w:rPr>
          <w:rFonts w:asciiTheme="minorHAnsi" w:hAnsiTheme="minorHAnsi" w:cstheme="minorHAnsi"/>
          <w:color w:val="070707"/>
          <w:w w:val="105"/>
        </w:rPr>
        <w:t>makul</w:t>
      </w:r>
      <w:r>
        <w:rPr>
          <w:rFonts w:asciiTheme="minorHAnsi" w:hAnsiTheme="minorHAnsi" w:cstheme="minorHAnsi"/>
          <w:color w:val="070707"/>
          <w:spacing w:val="1"/>
          <w:w w:val="105"/>
        </w:rPr>
        <w:t xml:space="preserve"> </w:t>
      </w:r>
      <w:r>
        <w:rPr>
          <w:rFonts w:asciiTheme="minorHAnsi" w:hAnsiTheme="minorHAnsi" w:cstheme="minorHAnsi"/>
          <w:color w:val="070707"/>
          <w:w w:val="105"/>
        </w:rPr>
        <w:t>bir</w:t>
      </w:r>
      <w:r>
        <w:rPr>
          <w:rFonts w:asciiTheme="minorHAnsi" w:hAnsiTheme="minorHAnsi" w:cstheme="minorHAnsi"/>
          <w:color w:val="070707"/>
          <w:spacing w:val="1"/>
          <w:w w:val="105"/>
        </w:rPr>
        <w:t xml:space="preserve"> </w:t>
      </w:r>
      <w:r>
        <w:rPr>
          <w:rFonts w:asciiTheme="minorHAnsi" w:hAnsiTheme="minorHAnsi" w:cstheme="minorHAnsi"/>
          <w:color w:val="070707"/>
          <w:w w:val="105"/>
        </w:rPr>
        <w:t>tamamlama süresi verilir. Belirlenen sürede bilgileri tamamlamayanların teklifleri değerlendirme</w:t>
      </w:r>
      <w:r>
        <w:rPr>
          <w:rFonts w:asciiTheme="minorHAnsi" w:hAnsiTheme="minorHAnsi" w:cstheme="minorHAnsi"/>
          <w:color w:val="070707"/>
          <w:spacing w:val="-6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2"/>
          <w:w w:val="105"/>
        </w:rPr>
        <w:t xml:space="preserve"> </w:t>
      </w:r>
      <w:r>
        <w:rPr>
          <w:rFonts w:asciiTheme="minorHAnsi" w:hAnsiTheme="minorHAnsi" w:cstheme="minorHAnsi"/>
          <w:color w:val="070707"/>
          <w:w w:val="105"/>
        </w:rPr>
        <w:t>bırakılır</w:t>
      </w:r>
      <w:r>
        <w:rPr>
          <w:rFonts w:asciiTheme="minorHAnsi" w:hAnsiTheme="minorHAnsi" w:cstheme="minorHAnsi"/>
          <w:color w:val="070707"/>
          <w:spacing w:val="6"/>
          <w:w w:val="105"/>
        </w:rPr>
        <w:t xml:space="preserve"> </w:t>
      </w:r>
      <w:r>
        <w:rPr>
          <w:rFonts w:asciiTheme="minorHAnsi" w:hAnsiTheme="minorHAnsi" w:cstheme="minorHAnsi"/>
          <w:color w:val="070707"/>
          <w:w w:val="105"/>
        </w:rPr>
        <w:t>ve</w:t>
      </w:r>
      <w:r>
        <w:rPr>
          <w:rFonts w:asciiTheme="minorHAnsi" w:hAnsiTheme="minorHAnsi" w:cstheme="minorHAnsi"/>
          <w:color w:val="070707"/>
          <w:spacing w:val="-5"/>
          <w:w w:val="105"/>
        </w:rPr>
        <w:t xml:space="preserve"> </w:t>
      </w:r>
      <w:r>
        <w:rPr>
          <w:rFonts w:asciiTheme="minorHAnsi" w:hAnsiTheme="minorHAnsi" w:cstheme="minorHAnsi"/>
          <w:color w:val="070707"/>
          <w:w w:val="105"/>
        </w:rPr>
        <w:t>geçici</w:t>
      </w:r>
      <w:r>
        <w:rPr>
          <w:rFonts w:asciiTheme="minorHAnsi" w:hAnsiTheme="minorHAnsi" w:cstheme="minorHAnsi"/>
          <w:color w:val="070707"/>
          <w:spacing w:val="6"/>
          <w:w w:val="105"/>
        </w:rPr>
        <w:t xml:space="preserve"> </w:t>
      </w:r>
      <w:r>
        <w:rPr>
          <w:rFonts w:asciiTheme="minorHAnsi" w:hAnsiTheme="minorHAnsi" w:cstheme="minorHAnsi"/>
          <w:color w:val="070707"/>
          <w:w w:val="105"/>
        </w:rPr>
        <w:t>teminatları</w:t>
      </w:r>
      <w:r>
        <w:rPr>
          <w:rFonts w:asciiTheme="minorHAnsi" w:hAnsiTheme="minorHAnsi" w:cstheme="minorHAnsi"/>
          <w:color w:val="070707"/>
          <w:spacing w:val="14"/>
          <w:w w:val="105"/>
        </w:rPr>
        <w:t xml:space="preserve"> </w:t>
      </w:r>
      <w:r>
        <w:rPr>
          <w:rFonts w:asciiTheme="minorHAnsi" w:hAnsiTheme="minorHAnsi" w:cstheme="minorHAnsi"/>
          <w:color w:val="070707"/>
          <w:w w:val="105"/>
        </w:rPr>
        <w:t>gelir</w:t>
      </w:r>
      <w:r>
        <w:rPr>
          <w:rFonts w:asciiTheme="minorHAnsi" w:hAnsiTheme="minorHAnsi" w:cstheme="minorHAnsi"/>
          <w:color w:val="070707"/>
          <w:spacing w:val="-2"/>
          <w:w w:val="105"/>
        </w:rPr>
        <w:t xml:space="preserve"> </w:t>
      </w:r>
      <w:r>
        <w:rPr>
          <w:rFonts w:asciiTheme="minorHAnsi" w:hAnsiTheme="minorHAnsi" w:cstheme="minorHAnsi"/>
          <w:color w:val="070707"/>
          <w:w w:val="105"/>
        </w:rPr>
        <w:t>kaydedilir</w:t>
      </w:r>
      <w:r>
        <w:rPr>
          <w:rFonts w:asciiTheme="minorHAnsi" w:hAnsiTheme="minorHAnsi" w:cstheme="minorHAnsi"/>
        </w:rPr>
        <w:t xml:space="preserve">. </w:t>
      </w:r>
    </w:p>
    <w:p w14:paraId="5110D919"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sz w:val="24"/>
          <w:szCs w:val="24"/>
        </w:rPr>
        <w:t>31.3.</w:t>
      </w:r>
      <w:r>
        <w:rPr>
          <w:rFonts w:asciiTheme="minorHAnsi" w:hAnsiTheme="minorHAnsi" w:cstheme="minorHAnsi"/>
          <w:sz w:val="24"/>
          <w:szCs w:val="24"/>
        </w:rPr>
        <w:t xml:space="preserve"> B</w:t>
      </w:r>
      <w:r>
        <w:rPr>
          <w:rFonts w:asciiTheme="minorHAnsi" w:hAnsiTheme="minorHAnsi" w:cstheme="minorHAnsi"/>
          <w:color w:val="070707"/>
          <w:w w:val="105"/>
          <w:sz w:val="24"/>
          <w:szCs w:val="24"/>
        </w:rPr>
        <w:t>ilgi eksikliklerinin tamamlatılmasına ilişkin olarak, verilen süre içinde isteklilerce sunulan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belgelerin ihale tarihinden sonraki bir tarihte düzenlenmesi halinde, bu belgeler, isteklinin ihale</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tarihi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itibarıyla</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ihaleye</w:t>
      </w:r>
      <w:r>
        <w:rPr>
          <w:rFonts w:asciiTheme="minorHAnsi" w:hAnsiTheme="minorHAnsi" w:cstheme="minorHAnsi"/>
          <w:color w:val="070707"/>
          <w:spacing w:val="-8"/>
          <w:w w:val="105"/>
          <w:sz w:val="24"/>
          <w:szCs w:val="24"/>
        </w:rPr>
        <w:t xml:space="preserve"> </w:t>
      </w:r>
      <w:r>
        <w:rPr>
          <w:rFonts w:asciiTheme="minorHAnsi" w:hAnsiTheme="minorHAnsi" w:cstheme="minorHAnsi"/>
          <w:color w:val="070707"/>
          <w:w w:val="105"/>
          <w:sz w:val="24"/>
          <w:szCs w:val="24"/>
        </w:rPr>
        <w:t>katılım</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şartlarını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sağladığını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tevsik</w:t>
      </w:r>
      <w:r>
        <w:rPr>
          <w:rFonts w:asciiTheme="minorHAnsi" w:hAnsiTheme="minorHAnsi" w:cstheme="minorHAnsi"/>
          <w:color w:val="070707"/>
          <w:spacing w:val="-7"/>
          <w:w w:val="105"/>
          <w:sz w:val="24"/>
          <w:szCs w:val="24"/>
        </w:rPr>
        <w:t xml:space="preserve"> </w:t>
      </w:r>
      <w:r>
        <w:rPr>
          <w:rFonts w:asciiTheme="minorHAnsi" w:hAnsiTheme="minorHAnsi" w:cstheme="minorHAnsi"/>
          <w:color w:val="070707"/>
          <w:w w:val="105"/>
          <w:sz w:val="24"/>
          <w:szCs w:val="24"/>
        </w:rPr>
        <w:t>etmesi</w:t>
      </w:r>
      <w:r>
        <w:rPr>
          <w:rFonts w:asciiTheme="minorHAnsi" w:hAnsiTheme="minorHAnsi" w:cstheme="minorHAnsi"/>
          <w:color w:val="070707"/>
          <w:spacing w:val="-13"/>
          <w:w w:val="105"/>
          <w:sz w:val="24"/>
          <w:szCs w:val="24"/>
        </w:rPr>
        <w:t xml:space="preserve"> </w:t>
      </w:r>
      <w:r>
        <w:rPr>
          <w:rFonts w:asciiTheme="minorHAnsi" w:hAnsiTheme="minorHAnsi" w:cstheme="minorHAnsi"/>
          <w:color w:val="070707"/>
          <w:w w:val="105"/>
          <w:sz w:val="24"/>
          <w:szCs w:val="24"/>
        </w:rPr>
        <w:t>durumunda</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kabul</w:t>
      </w:r>
      <w:r>
        <w:rPr>
          <w:rFonts w:asciiTheme="minorHAnsi" w:hAnsiTheme="minorHAnsi" w:cstheme="minorHAnsi"/>
          <w:color w:val="070707"/>
          <w:spacing w:val="-15"/>
          <w:w w:val="105"/>
          <w:sz w:val="24"/>
          <w:szCs w:val="24"/>
        </w:rPr>
        <w:t xml:space="preserve"> </w:t>
      </w:r>
      <w:r>
        <w:rPr>
          <w:rFonts w:asciiTheme="minorHAnsi" w:hAnsiTheme="minorHAnsi" w:cstheme="minorHAnsi"/>
          <w:color w:val="070707"/>
          <w:w w:val="105"/>
          <w:sz w:val="24"/>
          <w:szCs w:val="24"/>
        </w:rPr>
        <w:t>edilecektir.</w:t>
      </w:r>
    </w:p>
    <w:p w14:paraId="0E658201" w14:textId="77777777" w:rsidR="000B20B8" w:rsidRDefault="00000000">
      <w:pPr>
        <w:pStyle w:val="ListeParagraf"/>
        <w:tabs>
          <w:tab w:val="left" w:pos="1214"/>
        </w:tabs>
        <w:spacing w:before="6" w:line="264" w:lineRule="auto"/>
        <w:ind w:left="0" w:right="139"/>
        <w:rPr>
          <w:rFonts w:asciiTheme="minorHAnsi" w:hAnsiTheme="minorHAnsi" w:cstheme="minorHAnsi"/>
          <w:b/>
          <w:bCs/>
          <w:color w:val="080808"/>
          <w:sz w:val="24"/>
          <w:szCs w:val="24"/>
        </w:rPr>
      </w:pPr>
      <w:r>
        <w:rPr>
          <w:rFonts w:asciiTheme="minorHAnsi" w:hAnsiTheme="minorHAnsi" w:cstheme="minorHAnsi"/>
          <w:b/>
          <w:bCs/>
          <w:color w:val="080808"/>
          <w:sz w:val="24"/>
          <w:szCs w:val="24"/>
        </w:rPr>
        <w:t xml:space="preserve">31.4 </w:t>
      </w:r>
      <w:r>
        <w:rPr>
          <w:rFonts w:asciiTheme="minorHAnsi" w:hAnsiTheme="minorHAnsi" w:cstheme="minorHAnsi"/>
          <w:color w:val="070707"/>
          <w:w w:val="105"/>
          <w:sz w:val="24"/>
          <w:szCs w:val="24"/>
        </w:rPr>
        <w:t>Bu ilk değerlendirme ve işlemler sonucunda belgeleri eksiksiz ve teklif mektubu ile geçici</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teminatı</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usulüne uygun</w:t>
      </w:r>
      <w:r>
        <w:rPr>
          <w:rFonts w:asciiTheme="minorHAnsi" w:hAnsiTheme="minorHAnsi" w:cstheme="minorHAnsi"/>
          <w:color w:val="070707"/>
          <w:spacing w:val="-1"/>
          <w:w w:val="105"/>
          <w:sz w:val="24"/>
          <w:szCs w:val="24"/>
        </w:rPr>
        <w:t xml:space="preserve"> </w:t>
      </w:r>
      <w:r>
        <w:rPr>
          <w:rFonts w:asciiTheme="minorHAnsi" w:hAnsiTheme="minorHAnsi" w:cstheme="minorHAnsi"/>
          <w:color w:val="070707"/>
          <w:w w:val="105"/>
          <w:sz w:val="24"/>
          <w:szCs w:val="24"/>
        </w:rPr>
        <w:t>olan</w:t>
      </w:r>
      <w:r>
        <w:rPr>
          <w:rFonts w:asciiTheme="minorHAnsi" w:hAnsiTheme="minorHAnsi" w:cstheme="minorHAnsi"/>
          <w:color w:val="070707"/>
          <w:spacing w:val="-4"/>
          <w:w w:val="105"/>
          <w:sz w:val="24"/>
          <w:szCs w:val="24"/>
        </w:rPr>
        <w:t xml:space="preserve"> </w:t>
      </w:r>
      <w:r>
        <w:rPr>
          <w:rFonts w:asciiTheme="minorHAnsi" w:hAnsiTheme="minorHAnsi" w:cstheme="minorHAnsi"/>
          <w:color w:val="070707"/>
          <w:w w:val="105"/>
          <w:sz w:val="24"/>
          <w:szCs w:val="24"/>
        </w:rPr>
        <w:t>isteklilerin</w:t>
      </w:r>
      <w:r>
        <w:rPr>
          <w:rFonts w:asciiTheme="minorHAnsi" w:hAnsiTheme="minorHAnsi" w:cstheme="minorHAnsi"/>
          <w:color w:val="070707"/>
          <w:spacing w:val="3"/>
          <w:w w:val="105"/>
          <w:sz w:val="24"/>
          <w:szCs w:val="24"/>
        </w:rPr>
        <w:t xml:space="preserve"> </w:t>
      </w:r>
      <w:r>
        <w:rPr>
          <w:rFonts w:asciiTheme="minorHAnsi" w:hAnsiTheme="minorHAnsi" w:cstheme="minorHAnsi"/>
          <w:color w:val="070707"/>
          <w:w w:val="105"/>
          <w:sz w:val="24"/>
          <w:szCs w:val="24"/>
        </w:rPr>
        <w:t>tekliflerinin</w:t>
      </w:r>
      <w:r>
        <w:rPr>
          <w:rFonts w:asciiTheme="minorHAnsi" w:hAnsiTheme="minorHAnsi" w:cstheme="minorHAnsi"/>
          <w:color w:val="070707"/>
          <w:spacing w:val="5"/>
          <w:w w:val="105"/>
          <w:sz w:val="24"/>
          <w:szCs w:val="24"/>
        </w:rPr>
        <w:t xml:space="preserve"> </w:t>
      </w:r>
      <w:r>
        <w:rPr>
          <w:rFonts w:asciiTheme="minorHAnsi" w:hAnsiTheme="minorHAnsi" w:cstheme="minorHAnsi"/>
          <w:color w:val="070707"/>
          <w:w w:val="105"/>
          <w:sz w:val="24"/>
          <w:szCs w:val="24"/>
        </w:rPr>
        <w:t>ayrıntılı</w:t>
      </w:r>
      <w:r>
        <w:rPr>
          <w:rFonts w:asciiTheme="minorHAnsi" w:hAnsiTheme="minorHAnsi" w:cstheme="minorHAnsi"/>
          <w:color w:val="070707"/>
          <w:spacing w:val="-2"/>
          <w:w w:val="105"/>
          <w:sz w:val="24"/>
          <w:szCs w:val="24"/>
        </w:rPr>
        <w:t xml:space="preserve"> </w:t>
      </w:r>
      <w:r>
        <w:rPr>
          <w:rFonts w:asciiTheme="minorHAnsi" w:hAnsiTheme="minorHAnsi" w:cstheme="minorHAnsi"/>
          <w:color w:val="070707"/>
          <w:w w:val="105"/>
          <w:sz w:val="24"/>
          <w:szCs w:val="24"/>
        </w:rPr>
        <w:t>değerlendirilmesine</w:t>
      </w:r>
      <w:r>
        <w:rPr>
          <w:rFonts w:asciiTheme="minorHAnsi" w:hAnsiTheme="minorHAnsi" w:cstheme="minorHAnsi"/>
          <w:color w:val="070707"/>
          <w:spacing w:val="-9"/>
          <w:w w:val="105"/>
          <w:sz w:val="24"/>
          <w:szCs w:val="24"/>
        </w:rPr>
        <w:t xml:space="preserve"> </w:t>
      </w:r>
      <w:r>
        <w:rPr>
          <w:rFonts w:asciiTheme="minorHAnsi" w:hAnsiTheme="minorHAnsi" w:cstheme="minorHAnsi"/>
          <w:color w:val="070707"/>
          <w:w w:val="105"/>
          <w:sz w:val="24"/>
          <w:szCs w:val="24"/>
        </w:rPr>
        <w:t>geçilir.</w:t>
      </w:r>
    </w:p>
    <w:p w14:paraId="673925BF" w14:textId="77777777" w:rsidR="000B20B8" w:rsidRDefault="00000000">
      <w:pPr>
        <w:jc w:val="both"/>
        <w:rPr>
          <w:rFonts w:asciiTheme="minorHAnsi" w:hAnsiTheme="minorHAnsi" w:cstheme="minorHAnsi"/>
        </w:rPr>
      </w:pPr>
      <w:r>
        <w:rPr>
          <w:rFonts w:asciiTheme="minorHAnsi" w:hAnsiTheme="minorHAnsi" w:cstheme="minorHAnsi"/>
          <w:b/>
          <w:bCs/>
          <w:color w:val="080808"/>
        </w:rPr>
        <w:t xml:space="preserve">31.5 </w:t>
      </w:r>
      <w:r>
        <w:rPr>
          <w:rFonts w:asciiTheme="minorHAnsi" w:hAnsiTheme="minorHAnsi" w:cstheme="minorHAnsi"/>
          <w:color w:val="070707"/>
          <w:w w:val="105"/>
        </w:rPr>
        <w:t>Bu</w:t>
      </w:r>
      <w:r>
        <w:rPr>
          <w:rFonts w:asciiTheme="minorHAnsi" w:hAnsiTheme="minorHAnsi" w:cstheme="minorHAnsi"/>
          <w:color w:val="070707"/>
          <w:spacing w:val="1"/>
          <w:w w:val="105"/>
        </w:rPr>
        <w:t xml:space="preserve"> </w:t>
      </w:r>
      <w:r>
        <w:rPr>
          <w:rFonts w:asciiTheme="minorHAnsi" w:hAnsiTheme="minorHAnsi" w:cstheme="minorHAnsi"/>
          <w:color w:val="070707"/>
          <w:w w:val="105"/>
        </w:rPr>
        <w:t>aşamada,</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isteklilerin</w:t>
      </w:r>
      <w:r>
        <w:rPr>
          <w:rFonts w:asciiTheme="minorHAnsi" w:hAnsiTheme="minorHAnsi" w:cstheme="minorHAnsi"/>
          <w:color w:val="070707"/>
          <w:spacing w:val="1"/>
          <w:w w:val="105"/>
        </w:rPr>
        <w:t xml:space="preserve"> </w:t>
      </w:r>
      <w:r>
        <w:rPr>
          <w:rFonts w:asciiTheme="minorHAnsi" w:hAnsiTheme="minorHAnsi" w:cstheme="minorHAnsi"/>
          <w:color w:val="070707"/>
          <w:w w:val="105"/>
        </w:rPr>
        <w:t>ihale</w:t>
      </w:r>
      <w:r>
        <w:rPr>
          <w:rFonts w:asciiTheme="minorHAnsi" w:hAnsiTheme="minorHAnsi" w:cstheme="minorHAnsi"/>
          <w:color w:val="070707"/>
          <w:spacing w:val="1"/>
          <w:w w:val="105"/>
        </w:rPr>
        <w:t xml:space="preserve"> </w:t>
      </w:r>
      <w:r>
        <w:rPr>
          <w:rFonts w:asciiTheme="minorHAnsi" w:hAnsiTheme="minorHAnsi" w:cstheme="minorHAnsi"/>
          <w:color w:val="070707"/>
          <w:w w:val="105"/>
        </w:rPr>
        <w:t>konusu</w:t>
      </w:r>
      <w:r>
        <w:rPr>
          <w:rFonts w:asciiTheme="minorHAnsi" w:hAnsiTheme="minorHAnsi" w:cstheme="minorHAnsi"/>
          <w:color w:val="070707"/>
          <w:spacing w:val="1"/>
          <w:w w:val="105"/>
        </w:rPr>
        <w:t xml:space="preserve"> </w:t>
      </w:r>
      <w:r>
        <w:rPr>
          <w:rFonts w:asciiTheme="minorHAnsi" w:hAnsiTheme="minorHAnsi" w:cstheme="minorHAnsi"/>
          <w:color w:val="070707"/>
          <w:w w:val="105"/>
        </w:rPr>
        <w:t>işi</w:t>
      </w:r>
      <w:r>
        <w:rPr>
          <w:rFonts w:asciiTheme="minorHAnsi" w:hAnsiTheme="minorHAnsi" w:cstheme="minorHAnsi"/>
          <w:color w:val="070707"/>
          <w:spacing w:val="1"/>
          <w:w w:val="105"/>
        </w:rPr>
        <w:t xml:space="preserve"> </w:t>
      </w:r>
      <w:r>
        <w:rPr>
          <w:rFonts w:asciiTheme="minorHAnsi" w:hAnsiTheme="minorHAnsi" w:cstheme="minorHAnsi"/>
          <w:color w:val="070707"/>
          <w:w w:val="105"/>
        </w:rPr>
        <w:t>yapabilme</w:t>
      </w:r>
      <w:r>
        <w:rPr>
          <w:rFonts w:asciiTheme="minorHAnsi" w:hAnsiTheme="minorHAnsi" w:cstheme="minorHAnsi"/>
          <w:color w:val="070707"/>
          <w:spacing w:val="1"/>
          <w:w w:val="105"/>
        </w:rPr>
        <w:t xml:space="preserve"> </w:t>
      </w:r>
      <w:r>
        <w:rPr>
          <w:rFonts w:asciiTheme="minorHAnsi" w:hAnsiTheme="minorHAnsi" w:cstheme="minorHAnsi"/>
          <w:color w:val="070707"/>
          <w:w w:val="105"/>
        </w:rPr>
        <w:t>kapasitelerini belirleyen</w:t>
      </w:r>
      <w:r>
        <w:rPr>
          <w:rFonts w:asciiTheme="minorHAnsi" w:hAnsiTheme="minorHAnsi" w:cstheme="minorHAnsi"/>
          <w:color w:val="070707"/>
          <w:spacing w:val="1"/>
          <w:w w:val="105"/>
        </w:rPr>
        <w:t xml:space="preserve"> </w:t>
      </w:r>
      <w:r>
        <w:rPr>
          <w:rFonts w:asciiTheme="minorHAnsi" w:hAnsiTheme="minorHAnsi" w:cstheme="minorHAnsi"/>
          <w:color w:val="070707"/>
          <w:w w:val="105"/>
        </w:rPr>
        <w:t>yeterlik</w:t>
      </w:r>
      <w:r>
        <w:rPr>
          <w:rFonts w:asciiTheme="minorHAnsi" w:hAnsiTheme="minorHAnsi" w:cstheme="minorHAnsi"/>
          <w:color w:val="070707"/>
          <w:spacing w:val="1"/>
          <w:w w:val="105"/>
        </w:rPr>
        <w:t xml:space="preserve"> </w:t>
      </w:r>
      <w:r>
        <w:rPr>
          <w:rFonts w:asciiTheme="minorHAnsi" w:hAnsiTheme="minorHAnsi" w:cstheme="minorHAnsi"/>
          <w:color w:val="070707"/>
          <w:w w:val="105"/>
        </w:rPr>
        <w:t>kriterlerine ve tekliflerin ihale dokümanında belirtilen şartlara uygun olup olmadığı ile birim fiyat</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cetvellerinde aritmetik hata bulunup bulunmadığı incelenir. Teklif edilen fiyatları gösteren</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mektubu eki cetvelde çarpımı ve toplamlarda aritmetik hata bulunması</w:t>
      </w:r>
      <w:r>
        <w:rPr>
          <w:rFonts w:asciiTheme="minorHAnsi" w:hAnsiTheme="minorHAnsi" w:cstheme="minorHAnsi"/>
          <w:color w:val="070707"/>
          <w:spacing w:val="1"/>
          <w:w w:val="105"/>
        </w:rPr>
        <w:t xml:space="preserve"> </w:t>
      </w:r>
      <w:r>
        <w:rPr>
          <w:rFonts w:asciiTheme="minorHAnsi" w:hAnsiTheme="minorHAnsi" w:cstheme="minorHAnsi"/>
          <w:color w:val="070707"/>
          <w:w w:val="105"/>
        </w:rPr>
        <w:t xml:space="preserve">halinde, isteklilerce  </w:t>
      </w:r>
      <w:r>
        <w:rPr>
          <w:rFonts w:asciiTheme="minorHAnsi" w:hAnsiTheme="minorHAnsi" w:cstheme="minorHAnsi"/>
          <w:color w:val="070707"/>
          <w:spacing w:val="1"/>
          <w:w w:val="105"/>
        </w:rPr>
        <w:t xml:space="preserve"> </w:t>
      </w:r>
      <w:r>
        <w:rPr>
          <w:rFonts w:asciiTheme="minorHAnsi" w:hAnsiTheme="minorHAnsi" w:cstheme="minorHAnsi"/>
          <w:color w:val="070707"/>
          <w:w w:val="105"/>
        </w:rPr>
        <w:t>teklif edilen birim fiyatlar esas alınmak kaydıyla, aritmetik</w:t>
      </w:r>
      <w:r>
        <w:rPr>
          <w:rFonts w:asciiTheme="minorHAnsi" w:hAnsiTheme="minorHAnsi" w:cstheme="minorHAnsi"/>
          <w:color w:val="070707"/>
          <w:spacing w:val="1"/>
          <w:w w:val="105"/>
        </w:rPr>
        <w:t xml:space="preserve"> </w:t>
      </w:r>
      <w:r>
        <w:rPr>
          <w:rFonts w:asciiTheme="minorHAnsi" w:hAnsiTheme="minorHAnsi" w:cstheme="minorHAnsi"/>
          <w:color w:val="070707"/>
          <w:w w:val="105"/>
        </w:rPr>
        <w:t>hatalar ihale komisyonu tarafından re'sen düzeltilir. Yapılan bu düzeltme sonucu bulunan teklif</w:t>
      </w:r>
      <w:r>
        <w:rPr>
          <w:rFonts w:asciiTheme="minorHAnsi" w:hAnsiTheme="minorHAnsi" w:cstheme="minorHAnsi"/>
          <w:color w:val="070707"/>
          <w:spacing w:val="1"/>
          <w:w w:val="105"/>
        </w:rPr>
        <w:t xml:space="preserve"> </w:t>
      </w:r>
      <w:r>
        <w:rPr>
          <w:rFonts w:asciiTheme="minorHAnsi" w:hAnsiTheme="minorHAnsi" w:cstheme="minorHAnsi"/>
          <w:color w:val="070707"/>
          <w:w w:val="105"/>
        </w:rPr>
        <w:t>isteklinin esas teklifi olarak kabul edilir ve bu durum hemen istekliye yazı ile bildirilir.</w:t>
      </w:r>
      <w:r>
        <w:rPr>
          <w:rFonts w:asciiTheme="minorHAnsi" w:hAnsiTheme="minorHAnsi" w:cstheme="minorHAnsi"/>
          <w:color w:val="070707"/>
          <w:spacing w:val="1"/>
          <w:w w:val="105"/>
        </w:rPr>
        <w:t xml:space="preserve"> </w:t>
      </w:r>
      <w:r>
        <w:rPr>
          <w:rFonts w:asciiTheme="minorHAnsi" w:hAnsiTheme="minorHAnsi" w:cstheme="minorHAnsi"/>
          <w:color w:val="070707"/>
          <w:w w:val="105"/>
        </w:rPr>
        <w:t>Uygun</w:t>
      </w:r>
      <w:r>
        <w:rPr>
          <w:rFonts w:asciiTheme="minorHAnsi" w:hAnsiTheme="minorHAnsi" w:cstheme="minorHAnsi"/>
          <w:color w:val="070707"/>
          <w:spacing w:val="1"/>
          <w:w w:val="105"/>
        </w:rPr>
        <w:t xml:space="preserve"> </w:t>
      </w:r>
      <w:r>
        <w:rPr>
          <w:rFonts w:asciiTheme="minorHAnsi" w:hAnsiTheme="minorHAnsi" w:cstheme="minorHAnsi"/>
          <w:color w:val="070707"/>
          <w:w w:val="105"/>
        </w:rPr>
        <w:t>olmadığı belirlenen teklifler ile birim fiyat teklif cetvellerinde</w:t>
      </w:r>
      <w:r>
        <w:rPr>
          <w:rFonts w:asciiTheme="minorHAnsi" w:hAnsiTheme="minorHAnsi" w:cstheme="minorHAnsi"/>
          <w:color w:val="070707"/>
          <w:spacing w:val="1"/>
          <w:w w:val="105"/>
        </w:rPr>
        <w:t xml:space="preserve"> </w:t>
      </w:r>
      <w:r>
        <w:rPr>
          <w:rFonts w:asciiTheme="minorHAnsi" w:hAnsiTheme="minorHAnsi" w:cstheme="minorHAnsi"/>
          <w:color w:val="070707"/>
          <w:w w:val="105"/>
        </w:rPr>
        <w:t>aritmetik hata bulunan teklifler</w:t>
      </w:r>
      <w:r>
        <w:rPr>
          <w:rFonts w:asciiTheme="minorHAnsi" w:hAnsiTheme="minorHAnsi" w:cstheme="minorHAnsi"/>
          <w:color w:val="070707"/>
          <w:spacing w:val="1"/>
          <w:w w:val="105"/>
        </w:rPr>
        <w:t xml:space="preserve"> </w:t>
      </w:r>
      <w:r>
        <w:rPr>
          <w:rFonts w:asciiTheme="minorHAnsi" w:hAnsiTheme="minorHAnsi" w:cstheme="minorHAnsi"/>
          <w:color w:val="070707"/>
          <w:w w:val="105"/>
        </w:rPr>
        <w:t>değerlendirme</w:t>
      </w:r>
      <w:r>
        <w:rPr>
          <w:rFonts w:asciiTheme="minorHAnsi" w:hAnsiTheme="minorHAnsi" w:cstheme="minorHAnsi"/>
          <w:color w:val="070707"/>
          <w:spacing w:val="15"/>
          <w:w w:val="105"/>
        </w:rPr>
        <w:t xml:space="preserve"> </w:t>
      </w:r>
      <w:r>
        <w:rPr>
          <w:rFonts w:asciiTheme="minorHAnsi" w:hAnsiTheme="minorHAnsi" w:cstheme="minorHAnsi"/>
          <w:color w:val="070707"/>
          <w:w w:val="105"/>
        </w:rPr>
        <w:t>dışı</w:t>
      </w:r>
      <w:r>
        <w:rPr>
          <w:rFonts w:asciiTheme="minorHAnsi" w:hAnsiTheme="minorHAnsi" w:cstheme="minorHAnsi"/>
          <w:color w:val="070707"/>
          <w:spacing w:val="-1"/>
          <w:w w:val="105"/>
        </w:rPr>
        <w:t xml:space="preserve"> </w:t>
      </w:r>
      <w:r>
        <w:rPr>
          <w:rFonts w:asciiTheme="minorHAnsi" w:hAnsiTheme="minorHAnsi" w:cstheme="minorHAnsi"/>
          <w:color w:val="070707"/>
          <w:w w:val="105"/>
        </w:rPr>
        <w:t>bırakılır</w:t>
      </w:r>
      <w:r>
        <w:rPr>
          <w:rFonts w:asciiTheme="minorHAnsi" w:hAnsiTheme="minorHAnsi" w:cstheme="minorHAnsi"/>
        </w:rPr>
        <w:t xml:space="preserve">. </w:t>
      </w:r>
    </w:p>
    <w:p w14:paraId="1669F1DF" w14:textId="77777777" w:rsidR="000B20B8" w:rsidRDefault="00000000">
      <w:pPr>
        <w:jc w:val="both"/>
        <w:rPr>
          <w:rFonts w:asciiTheme="minorHAnsi" w:hAnsiTheme="minorHAnsi" w:cstheme="minorHAnsi"/>
        </w:rPr>
      </w:pPr>
      <w:r>
        <w:rPr>
          <w:rFonts w:asciiTheme="minorHAnsi" w:hAnsiTheme="minorHAnsi" w:cstheme="minorHAnsi"/>
          <w:b/>
          <w:bCs/>
        </w:rPr>
        <w:lastRenderedPageBreak/>
        <w:t>31.6.</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970B78C" w14:textId="77777777" w:rsidR="000B20B8" w:rsidRDefault="00000000">
      <w:pPr>
        <w:jc w:val="both"/>
        <w:rPr>
          <w:rFonts w:asciiTheme="minorHAnsi" w:hAnsiTheme="minorHAnsi" w:cstheme="minorHAnsi"/>
        </w:rPr>
      </w:pPr>
      <w:r>
        <w:rPr>
          <w:rFonts w:asciiTheme="minorHAnsi" w:hAnsiTheme="minorHAnsi" w:cstheme="minorHAnsi"/>
          <w:b/>
          <w:bCs/>
        </w:rPr>
        <w:t>31.7.</w:t>
      </w:r>
      <w:r>
        <w:rPr>
          <w:rFonts w:asciiTheme="minorHAnsi" w:hAnsiTheme="minorHAnsi" w:cstheme="minorHAnsi"/>
        </w:rPr>
        <w:t xml:space="preserve"> İhale komisyonu aşırı düşük teklifleri </w:t>
      </w:r>
      <w:proofErr w:type="gramStart"/>
      <w:r>
        <w:rPr>
          <w:rFonts w:asciiTheme="minorHAnsi" w:hAnsiTheme="minorHAnsi" w:cstheme="minorHAnsi"/>
        </w:rPr>
        <w:t>33 üncü</w:t>
      </w:r>
      <w:proofErr w:type="gramEnd"/>
      <w:r>
        <w:rPr>
          <w:rFonts w:asciiTheme="minorHAnsi" w:hAnsiTheme="minorHAnsi" w:cstheme="minorHAnsi"/>
        </w:rPr>
        <w:t xml:space="preserve"> maddeye göre değerlendirir. </w:t>
      </w:r>
    </w:p>
    <w:p w14:paraId="743E7742" w14:textId="77777777" w:rsidR="000B20B8" w:rsidRDefault="00000000">
      <w:pPr>
        <w:jc w:val="both"/>
        <w:rPr>
          <w:rFonts w:asciiTheme="minorHAnsi" w:hAnsiTheme="minorHAnsi" w:cstheme="minorHAnsi"/>
        </w:rPr>
      </w:pPr>
      <w:r>
        <w:rPr>
          <w:rFonts w:asciiTheme="minorHAnsi" w:hAnsiTheme="minorHAnsi" w:cstheme="minorHAnsi"/>
          <w:b/>
          <w:bCs/>
        </w:rPr>
        <w:t>31.8.</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B72137E" w14:textId="77777777" w:rsidR="000B20B8" w:rsidRDefault="00000000">
      <w:pPr>
        <w:jc w:val="both"/>
        <w:rPr>
          <w:rFonts w:asciiTheme="minorHAnsi" w:hAnsiTheme="minorHAnsi" w:cstheme="minorHAnsi"/>
        </w:rPr>
      </w:pPr>
      <w:r>
        <w:rPr>
          <w:rFonts w:asciiTheme="minorHAnsi" w:hAnsiTheme="minorHAnsi" w:cstheme="minorHAnsi"/>
          <w:b/>
          <w:bCs/>
        </w:rPr>
        <w:t>31.9.</w:t>
      </w:r>
      <w:r>
        <w:rPr>
          <w:rFonts w:asciiTheme="minorHAnsi" w:hAnsiTheme="minorHAnsi" w:cstheme="minorHAnsi"/>
        </w:rPr>
        <w:t xml:space="preserve"> Y</w:t>
      </w:r>
      <w:r>
        <w:rPr>
          <w:rFonts w:asciiTheme="minorHAnsi" w:hAnsiTheme="minorHAnsi" w:cstheme="minorHAnsi"/>
          <w:color w:val="080808"/>
        </w:rPr>
        <w:t>apılan değerlendirme sonucunda, ihalede öngörülen şartları sağlamadığı anlaşılan veya</w:t>
      </w:r>
      <w:r>
        <w:rPr>
          <w:rFonts w:asciiTheme="minorHAnsi" w:hAnsiTheme="minorHAnsi" w:cstheme="minorHAnsi"/>
          <w:color w:val="080808"/>
          <w:spacing w:val="1"/>
        </w:rPr>
        <w:t xml:space="preserve"> </w:t>
      </w:r>
      <w:r>
        <w:rPr>
          <w:rFonts w:asciiTheme="minorHAnsi" w:hAnsiTheme="minorHAnsi" w:cstheme="minorHAnsi"/>
          <w:color w:val="080808"/>
        </w:rPr>
        <w:t>yeterlik</w:t>
      </w:r>
      <w:r>
        <w:rPr>
          <w:rFonts w:asciiTheme="minorHAnsi" w:hAnsiTheme="minorHAnsi" w:cstheme="minorHAnsi"/>
          <w:color w:val="080808"/>
          <w:spacing w:val="1"/>
        </w:rPr>
        <w:t xml:space="preserve"> </w:t>
      </w:r>
      <w:r>
        <w:rPr>
          <w:rFonts w:asciiTheme="minorHAnsi" w:hAnsiTheme="minorHAnsi" w:cstheme="minorHAnsi"/>
          <w:color w:val="080808"/>
        </w:rPr>
        <w:t>sertifikasının geçerlik süresi ihale tarihinden</w:t>
      </w:r>
      <w:r>
        <w:rPr>
          <w:rFonts w:asciiTheme="minorHAnsi" w:hAnsiTheme="minorHAnsi" w:cstheme="minorHAnsi"/>
          <w:color w:val="080808"/>
          <w:spacing w:val="1"/>
        </w:rPr>
        <w:t xml:space="preserve"> </w:t>
      </w:r>
      <w:r>
        <w:rPr>
          <w:rFonts w:asciiTheme="minorHAnsi" w:hAnsiTheme="minorHAnsi" w:cstheme="minorHAnsi"/>
          <w:color w:val="080808"/>
        </w:rPr>
        <w:t>önce dolan teklifler değerlendirme</w:t>
      </w:r>
      <w:r>
        <w:rPr>
          <w:rFonts w:asciiTheme="minorHAnsi" w:hAnsiTheme="minorHAnsi" w:cstheme="minorHAnsi"/>
          <w:color w:val="080808"/>
          <w:spacing w:val="1"/>
        </w:rPr>
        <w:t xml:space="preserve"> </w:t>
      </w:r>
      <w:r>
        <w:rPr>
          <w:rFonts w:asciiTheme="minorHAnsi" w:hAnsiTheme="minorHAnsi" w:cstheme="minorHAnsi"/>
          <w:color w:val="080808"/>
        </w:rPr>
        <w:t>dışı</w:t>
      </w:r>
      <w:r>
        <w:rPr>
          <w:rFonts w:asciiTheme="minorHAnsi" w:hAnsiTheme="minorHAnsi" w:cstheme="minorHAnsi"/>
          <w:color w:val="080808"/>
          <w:spacing w:val="1"/>
        </w:rPr>
        <w:t xml:space="preserve"> </w:t>
      </w:r>
      <w:r>
        <w:rPr>
          <w:rFonts w:asciiTheme="minorHAnsi" w:hAnsiTheme="minorHAnsi" w:cstheme="minorHAnsi"/>
          <w:color w:val="080808"/>
        </w:rPr>
        <w:t>bırakılarak Uygun Olmayan Teklif Kontrol Tutanağı düzenlenir ve değerlendirme dışı bırakma</w:t>
      </w:r>
      <w:r>
        <w:rPr>
          <w:rFonts w:asciiTheme="minorHAnsi" w:hAnsiTheme="minorHAnsi" w:cstheme="minorHAnsi"/>
          <w:color w:val="080808"/>
          <w:spacing w:val="1"/>
        </w:rPr>
        <w:t xml:space="preserve"> </w:t>
      </w:r>
      <w:r>
        <w:rPr>
          <w:rFonts w:asciiTheme="minorHAnsi" w:hAnsiTheme="minorHAnsi" w:cstheme="minorHAnsi"/>
          <w:color w:val="080808"/>
        </w:rPr>
        <w:t>işleminin</w:t>
      </w:r>
      <w:r>
        <w:rPr>
          <w:rFonts w:asciiTheme="minorHAnsi" w:hAnsiTheme="minorHAnsi" w:cstheme="minorHAnsi"/>
          <w:color w:val="080808"/>
          <w:spacing w:val="5"/>
        </w:rPr>
        <w:t xml:space="preserve"> </w:t>
      </w:r>
      <w:r>
        <w:rPr>
          <w:rFonts w:asciiTheme="minorHAnsi" w:hAnsiTheme="minorHAnsi" w:cstheme="minorHAnsi"/>
          <w:color w:val="080808"/>
        </w:rPr>
        <w:t>gerekçeleri</w:t>
      </w:r>
      <w:r>
        <w:rPr>
          <w:rFonts w:asciiTheme="minorHAnsi" w:hAnsiTheme="minorHAnsi" w:cstheme="minorHAnsi"/>
          <w:color w:val="080808"/>
          <w:spacing w:val="10"/>
        </w:rPr>
        <w:t xml:space="preserve"> </w:t>
      </w:r>
      <w:r>
        <w:rPr>
          <w:rFonts w:asciiTheme="minorHAnsi" w:hAnsiTheme="minorHAnsi" w:cstheme="minorHAnsi"/>
          <w:color w:val="080808"/>
        </w:rPr>
        <w:t>belirtilir</w:t>
      </w:r>
      <w:r>
        <w:rPr>
          <w:rFonts w:asciiTheme="minorHAnsi" w:hAnsiTheme="minorHAnsi" w:cstheme="minorHAnsi"/>
        </w:rPr>
        <w:t xml:space="preserve">. </w:t>
      </w:r>
    </w:p>
    <w:p w14:paraId="02628DA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32- İsteklilerden tekliflerine açıklık getirmelerinin istenilmesi</w:t>
      </w:r>
    </w:p>
    <w:p w14:paraId="19E056EC" w14:textId="77777777" w:rsidR="000B20B8" w:rsidRDefault="00000000">
      <w:pPr>
        <w:jc w:val="both"/>
        <w:rPr>
          <w:rFonts w:asciiTheme="minorHAnsi" w:hAnsiTheme="minorHAnsi" w:cstheme="minorHAnsi"/>
        </w:rPr>
      </w:pPr>
      <w:r>
        <w:rPr>
          <w:rFonts w:asciiTheme="minorHAnsi" w:hAnsiTheme="minorHAnsi" w:cstheme="minorHAnsi"/>
          <w:b/>
          <w:bCs/>
        </w:rPr>
        <w:t>32.1.</w:t>
      </w:r>
      <w:r>
        <w:rPr>
          <w:rFonts w:asciiTheme="minorHAnsi" w:hAnsiTheme="minorHAnsi" w:cstheme="minorHAnsi"/>
        </w:rPr>
        <w:t xml:space="preserve"> İhale komisyonunun talebi üzerine İdare, tekliflerin incelenmesi, karşılaştırılması ve değerlendirilmesinde yararlanmak üzere açık olmayan hususlarla ilgili isteklilerden açıklama isteyebilir. </w:t>
      </w:r>
    </w:p>
    <w:p w14:paraId="4E7351C2" w14:textId="77777777" w:rsidR="000B20B8" w:rsidRDefault="00000000">
      <w:pPr>
        <w:jc w:val="both"/>
        <w:rPr>
          <w:rFonts w:asciiTheme="minorHAnsi" w:hAnsiTheme="minorHAnsi" w:cstheme="minorHAnsi"/>
        </w:rPr>
      </w:pPr>
      <w:r>
        <w:rPr>
          <w:rFonts w:asciiTheme="minorHAnsi" w:hAnsiTheme="minorHAnsi" w:cstheme="minorHAnsi"/>
          <w:b/>
          <w:bCs/>
        </w:rPr>
        <w:t>32.2.</w:t>
      </w:r>
      <w:r>
        <w:rPr>
          <w:rFonts w:asciiTheme="minorHAnsi" w:hAnsiTheme="minorHAnsi" w:cstheme="minorHAnsi"/>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39146EE5" w14:textId="77777777" w:rsidR="000B20B8" w:rsidRDefault="00000000">
      <w:pPr>
        <w:jc w:val="both"/>
        <w:rPr>
          <w:rFonts w:asciiTheme="minorHAnsi" w:hAnsiTheme="minorHAnsi" w:cstheme="minorHAnsi"/>
        </w:rPr>
      </w:pPr>
      <w:r>
        <w:rPr>
          <w:rFonts w:asciiTheme="minorHAnsi" w:hAnsiTheme="minorHAnsi" w:cstheme="minorHAnsi"/>
          <w:b/>
          <w:bCs/>
        </w:rPr>
        <w:t xml:space="preserve">32.3 </w:t>
      </w:r>
      <w:r>
        <w:rPr>
          <w:rFonts w:asciiTheme="minorHAnsi" w:hAnsiTheme="minorHAnsi" w:cstheme="minorHAnsi"/>
        </w:rPr>
        <w:t>İ</w:t>
      </w:r>
      <w:r>
        <w:rPr>
          <w:rFonts w:asciiTheme="minorHAnsi" w:hAnsiTheme="minorHAnsi" w:cstheme="minorHAnsi"/>
          <w:color w:val="080808"/>
        </w:rPr>
        <w:t>darenin</w:t>
      </w:r>
      <w:r>
        <w:rPr>
          <w:rFonts w:asciiTheme="minorHAnsi" w:hAnsiTheme="minorHAnsi" w:cstheme="minorHAnsi"/>
          <w:color w:val="080808"/>
          <w:spacing w:val="-6"/>
        </w:rPr>
        <w:t xml:space="preserve"> </w:t>
      </w:r>
      <w:r>
        <w:rPr>
          <w:rFonts w:asciiTheme="minorHAnsi" w:hAnsiTheme="minorHAnsi" w:cstheme="minorHAnsi"/>
          <w:color w:val="080808"/>
        </w:rPr>
        <w:t>yazılı</w:t>
      </w:r>
      <w:r>
        <w:rPr>
          <w:rFonts w:asciiTheme="minorHAnsi" w:hAnsiTheme="minorHAnsi" w:cstheme="minorHAnsi"/>
          <w:color w:val="080808"/>
          <w:spacing w:val="-9"/>
        </w:rPr>
        <w:t xml:space="preserve"> </w:t>
      </w:r>
      <w:r>
        <w:rPr>
          <w:rFonts w:asciiTheme="minorHAnsi" w:hAnsiTheme="minorHAnsi" w:cstheme="minorHAnsi"/>
          <w:color w:val="080808"/>
        </w:rPr>
        <w:t>açıklama</w:t>
      </w:r>
      <w:r>
        <w:rPr>
          <w:rFonts w:asciiTheme="minorHAnsi" w:hAnsiTheme="minorHAnsi" w:cstheme="minorHAnsi"/>
          <w:color w:val="080808"/>
          <w:spacing w:val="4"/>
        </w:rPr>
        <w:t xml:space="preserve"> </w:t>
      </w:r>
      <w:r>
        <w:rPr>
          <w:rFonts w:asciiTheme="minorHAnsi" w:hAnsiTheme="minorHAnsi" w:cstheme="minorHAnsi"/>
          <w:color w:val="080808"/>
        </w:rPr>
        <w:t>talebine,</w:t>
      </w:r>
      <w:r>
        <w:rPr>
          <w:rFonts w:asciiTheme="minorHAnsi" w:hAnsiTheme="minorHAnsi" w:cstheme="minorHAnsi"/>
          <w:color w:val="080808"/>
          <w:spacing w:val="2"/>
        </w:rPr>
        <w:t xml:space="preserve"> </w:t>
      </w:r>
      <w:r>
        <w:rPr>
          <w:rFonts w:asciiTheme="minorHAnsi" w:hAnsiTheme="minorHAnsi" w:cstheme="minorHAnsi"/>
          <w:color w:val="080808"/>
        </w:rPr>
        <w:t>istekli</w:t>
      </w:r>
      <w:r>
        <w:rPr>
          <w:rFonts w:asciiTheme="minorHAnsi" w:hAnsiTheme="minorHAnsi" w:cstheme="minorHAnsi"/>
          <w:color w:val="080808"/>
          <w:spacing w:val="-8"/>
        </w:rPr>
        <w:t xml:space="preserve"> </w:t>
      </w:r>
      <w:r>
        <w:rPr>
          <w:rFonts w:asciiTheme="minorHAnsi" w:hAnsiTheme="minorHAnsi" w:cstheme="minorHAnsi"/>
          <w:color w:val="080808"/>
        </w:rPr>
        <w:t>tarafından</w:t>
      </w:r>
      <w:r>
        <w:rPr>
          <w:rFonts w:asciiTheme="minorHAnsi" w:hAnsiTheme="minorHAnsi" w:cstheme="minorHAnsi"/>
          <w:color w:val="080808"/>
          <w:spacing w:val="-2"/>
        </w:rPr>
        <w:t xml:space="preserve"> </w:t>
      </w:r>
      <w:r>
        <w:rPr>
          <w:rFonts w:asciiTheme="minorHAnsi" w:hAnsiTheme="minorHAnsi" w:cstheme="minorHAnsi"/>
          <w:color w:val="080808"/>
        </w:rPr>
        <w:t>yazılı</w:t>
      </w:r>
      <w:r>
        <w:rPr>
          <w:rFonts w:asciiTheme="minorHAnsi" w:hAnsiTheme="minorHAnsi" w:cstheme="minorHAnsi"/>
          <w:color w:val="080808"/>
          <w:spacing w:val="-7"/>
        </w:rPr>
        <w:t xml:space="preserve"> </w:t>
      </w:r>
      <w:r>
        <w:rPr>
          <w:rFonts w:asciiTheme="minorHAnsi" w:hAnsiTheme="minorHAnsi" w:cstheme="minorHAnsi"/>
          <w:color w:val="080808"/>
        </w:rPr>
        <w:t>olarak</w:t>
      </w:r>
      <w:r>
        <w:rPr>
          <w:rFonts w:asciiTheme="minorHAnsi" w:hAnsiTheme="minorHAnsi" w:cstheme="minorHAnsi"/>
          <w:color w:val="080808"/>
          <w:spacing w:val="-1"/>
        </w:rPr>
        <w:t xml:space="preserve"> </w:t>
      </w:r>
      <w:r>
        <w:rPr>
          <w:rFonts w:asciiTheme="minorHAnsi" w:hAnsiTheme="minorHAnsi" w:cstheme="minorHAnsi"/>
          <w:color w:val="080808"/>
        </w:rPr>
        <w:t>cevap</w:t>
      </w:r>
      <w:r>
        <w:rPr>
          <w:rFonts w:asciiTheme="minorHAnsi" w:hAnsiTheme="minorHAnsi" w:cstheme="minorHAnsi"/>
          <w:color w:val="080808"/>
          <w:spacing w:val="-1"/>
        </w:rPr>
        <w:t xml:space="preserve"> </w:t>
      </w:r>
      <w:r>
        <w:rPr>
          <w:rFonts w:asciiTheme="minorHAnsi" w:hAnsiTheme="minorHAnsi" w:cstheme="minorHAnsi"/>
          <w:color w:val="080808"/>
        </w:rPr>
        <w:t>verilir.</w:t>
      </w:r>
    </w:p>
    <w:p w14:paraId="5FEF24D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33 -</w:t>
      </w:r>
      <w:proofErr w:type="gramEnd"/>
      <w:r>
        <w:rPr>
          <w:rFonts w:asciiTheme="minorHAnsi" w:hAnsiTheme="minorHAnsi" w:cstheme="minorHAnsi"/>
          <w:b/>
          <w:bCs/>
          <w:color w:val="auto"/>
        </w:rPr>
        <w:t xml:space="preserve"> Aşırı düşük teklifler</w:t>
      </w:r>
    </w:p>
    <w:p w14:paraId="74659AFB" w14:textId="77777777" w:rsidR="000B20B8" w:rsidRDefault="00000000">
      <w:pPr>
        <w:jc w:val="both"/>
        <w:rPr>
          <w:rFonts w:asciiTheme="minorHAnsi" w:hAnsiTheme="minorHAnsi" w:cstheme="minorHAnsi"/>
        </w:rPr>
      </w:pPr>
      <w:r>
        <w:rPr>
          <w:rFonts w:asciiTheme="minorHAnsi" w:hAnsiTheme="minorHAnsi" w:cstheme="minorHAnsi"/>
          <w:b/>
          <w:bCs/>
        </w:rPr>
        <w:t>33.1.</w:t>
      </w:r>
      <w:r>
        <w:rPr>
          <w:rFonts w:asciiTheme="minorHAnsi" w:hAnsiTheme="minorHAnsi" w:cstheme="minorHAnsi"/>
        </w:rPr>
        <w:t xml:space="preserve"> Verilen tekliflerden diğer tekliflere veya yaklaşık maliyete göre teklif fiyatı aşırı düşük olanların, ihale komisyonu tarafından tespit edilmesi halinde, bu teklif sahiplerinden teklifte önemli olduğu tespit edilen bileşenler ile ilgili ayrıntılar yazılı olarak istenir. İhale komisyonu tarafından; </w:t>
      </w:r>
    </w:p>
    <w:p w14:paraId="78F77C93" w14:textId="77777777" w:rsidR="000B20B8" w:rsidRDefault="00000000">
      <w:pPr>
        <w:jc w:val="both"/>
        <w:divId w:val="1901742403"/>
        <w:rPr>
          <w:rFonts w:asciiTheme="minorHAnsi" w:eastAsia="Times New Roman" w:hAnsiTheme="minorHAnsi" w:cstheme="minorHAnsi"/>
        </w:rPr>
      </w:pPr>
      <w:r>
        <w:rPr>
          <w:rFonts w:asciiTheme="minorHAnsi" w:eastAsia="Times New Roman" w:hAnsiTheme="minorHAnsi" w:cstheme="minorHAnsi"/>
        </w:rPr>
        <w:t xml:space="preserve">a) İmalat sürecinin ekonomik olması, </w:t>
      </w:r>
    </w:p>
    <w:p w14:paraId="49731B19" w14:textId="77777777" w:rsidR="000B20B8" w:rsidRDefault="00000000">
      <w:pPr>
        <w:jc w:val="both"/>
        <w:divId w:val="1901742403"/>
        <w:rPr>
          <w:rFonts w:asciiTheme="minorHAnsi" w:hAnsiTheme="minorHAnsi" w:cstheme="minorHAnsi"/>
        </w:rPr>
      </w:pPr>
      <w:r>
        <w:rPr>
          <w:rFonts w:asciiTheme="minorHAnsi" w:hAnsiTheme="minorHAnsi" w:cstheme="minorHAnsi"/>
        </w:rPr>
        <w:t xml:space="preserve">b) Seçilen teknik çözümler ve teklif sahibinin mal ve hizmetlerin temininde kullanacağı avantajlı koşullar, </w:t>
      </w:r>
    </w:p>
    <w:p w14:paraId="5FE3661F" w14:textId="77777777" w:rsidR="000B20B8" w:rsidRDefault="00000000">
      <w:pPr>
        <w:jc w:val="both"/>
        <w:divId w:val="1901742403"/>
        <w:rPr>
          <w:rFonts w:asciiTheme="minorHAnsi" w:hAnsiTheme="minorHAnsi" w:cstheme="minorHAnsi"/>
        </w:rPr>
      </w:pPr>
      <w:r>
        <w:rPr>
          <w:rFonts w:asciiTheme="minorHAnsi" w:hAnsiTheme="minorHAnsi" w:cstheme="minorHAnsi"/>
        </w:rPr>
        <w:t>c) Teklif edilen malın özgünlüğü,</w:t>
      </w:r>
    </w:p>
    <w:p w14:paraId="31D19D83" w14:textId="77777777" w:rsidR="000B20B8" w:rsidRDefault="00000000">
      <w:pPr>
        <w:jc w:val="both"/>
        <w:rPr>
          <w:rFonts w:asciiTheme="minorHAnsi" w:hAnsiTheme="minorHAnsi" w:cstheme="minorHAnsi"/>
        </w:rPr>
      </w:pPr>
      <w:proofErr w:type="gramStart"/>
      <w:r>
        <w:rPr>
          <w:rFonts w:asciiTheme="minorHAnsi" w:hAnsiTheme="minorHAnsi" w:cstheme="minorHAnsi"/>
        </w:rPr>
        <w:t>gibi</w:t>
      </w:r>
      <w:proofErr w:type="gramEnd"/>
      <w:r>
        <w:rPr>
          <w:rFonts w:asciiTheme="minorHAnsi" w:hAnsiTheme="minorHAnsi" w:cstheme="minorHAnsi"/>
        </w:rPr>
        <w:t xml:space="preserve"> hususlarda yapılan yazılı açıklamalar dikkate alınarak aşırı düşük teklifler değerlendirilir. Bu değerlendirme sonucunda, açıklamaları yeterli görülmeyen veya yazılı açıklamada bulunmayan isteklilerin teklifleri reddedilir. </w:t>
      </w:r>
    </w:p>
    <w:p w14:paraId="519473C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34 -</w:t>
      </w:r>
      <w:proofErr w:type="gramEnd"/>
      <w:r>
        <w:rPr>
          <w:rFonts w:asciiTheme="minorHAnsi" w:hAnsiTheme="minorHAnsi" w:cstheme="minorHAnsi"/>
          <w:b/>
          <w:bCs/>
          <w:color w:val="auto"/>
        </w:rPr>
        <w:t xml:space="preserve"> Bütün tekliflerin reddedilmesi ve ihalenin iptal edilmesi</w:t>
      </w:r>
    </w:p>
    <w:p w14:paraId="472B1E58" w14:textId="77777777" w:rsidR="000B20B8" w:rsidRDefault="00000000">
      <w:pPr>
        <w:jc w:val="both"/>
        <w:rPr>
          <w:rFonts w:asciiTheme="minorHAnsi" w:hAnsiTheme="minorHAnsi" w:cstheme="minorHAnsi"/>
        </w:rPr>
      </w:pPr>
      <w:r>
        <w:rPr>
          <w:rFonts w:asciiTheme="minorHAnsi" w:hAnsiTheme="minorHAnsi" w:cstheme="minorHAnsi"/>
          <w:b/>
          <w:bCs/>
        </w:rPr>
        <w:t>34.1.</w:t>
      </w:r>
      <w:r>
        <w:rPr>
          <w:rFonts w:asciiTheme="minorHAnsi" w:hAnsiTheme="minorHAnsi" w:cstheme="minorHAnsi"/>
        </w:rPr>
        <w:t xml:space="preserve"> İhale komisyonu kararı üzerine İdare, verilmiş olan bütün teklifleri reddederek ihaleyi iptal etmekte serbesttir. İdare bütün tekliflerin reddedilmesi nedeniyle herhangi bir yükümlülük altına girmez. </w:t>
      </w:r>
    </w:p>
    <w:p w14:paraId="5C37E983" w14:textId="77777777" w:rsidR="000B20B8" w:rsidRDefault="00000000">
      <w:pPr>
        <w:jc w:val="both"/>
        <w:rPr>
          <w:rFonts w:asciiTheme="minorHAnsi" w:hAnsiTheme="minorHAnsi" w:cstheme="minorHAnsi"/>
        </w:rPr>
      </w:pPr>
      <w:r>
        <w:rPr>
          <w:rFonts w:asciiTheme="minorHAnsi" w:hAnsiTheme="minorHAnsi" w:cstheme="minorHAnsi"/>
          <w:b/>
          <w:bCs/>
        </w:rPr>
        <w:t>34.2.</w:t>
      </w:r>
      <w:r>
        <w:rPr>
          <w:rFonts w:asciiTheme="minorHAnsi" w:hAnsiTheme="minorHAnsi" w:cstheme="minorHAnsi"/>
        </w:rPr>
        <w:t xml:space="preserve"> İhalenin iptal edilmesi halinde bu durum, bütün isteklilere gerekçesiyle birlikte derhal bildirilir. </w:t>
      </w:r>
    </w:p>
    <w:p w14:paraId="680634B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35 -</w:t>
      </w:r>
      <w:proofErr w:type="gramEnd"/>
      <w:r>
        <w:rPr>
          <w:rFonts w:asciiTheme="minorHAnsi" w:hAnsiTheme="minorHAnsi" w:cstheme="minorHAnsi"/>
          <w:b/>
          <w:bCs/>
          <w:color w:val="auto"/>
        </w:rPr>
        <w:t xml:space="preserve"> Ekonomik açıdan en avantajlı teklifin belirlenmesi</w:t>
      </w:r>
    </w:p>
    <w:p w14:paraId="5121EA96" w14:textId="77777777" w:rsidR="000B20B8" w:rsidRDefault="00000000">
      <w:pPr>
        <w:jc w:val="both"/>
        <w:rPr>
          <w:rFonts w:asciiTheme="minorHAnsi" w:hAnsiTheme="minorHAnsi" w:cstheme="minorHAnsi"/>
        </w:rPr>
      </w:pPr>
      <w:r>
        <w:rPr>
          <w:rFonts w:asciiTheme="minorHAnsi" w:hAnsiTheme="minorHAnsi" w:cstheme="minorHAnsi"/>
          <w:b/>
          <w:bCs/>
        </w:rPr>
        <w:t>35.1.</w:t>
      </w:r>
      <w:r>
        <w:rPr>
          <w:rFonts w:asciiTheme="minorHAnsi" w:hAnsiTheme="minorHAnsi" w:cstheme="minorHAnsi"/>
        </w:rPr>
        <w:t xml:space="preserve"> Bu ihalede ekonomik açıdan en avantajlı teklif, teklif edilen fiyatların en düşük olanıdır. </w:t>
      </w:r>
    </w:p>
    <w:p w14:paraId="1D31519D" w14:textId="77777777" w:rsidR="000B20B8" w:rsidRDefault="00000000">
      <w:pPr>
        <w:jc w:val="both"/>
        <w:rPr>
          <w:rFonts w:asciiTheme="minorHAnsi" w:hAnsiTheme="minorHAnsi" w:cstheme="minorHAnsi"/>
        </w:rPr>
      </w:pPr>
      <w:r>
        <w:rPr>
          <w:rFonts w:asciiTheme="minorHAnsi" w:hAnsiTheme="minorHAnsi" w:cstheme="minorHAnsi"/>
          <w:b/>
          <w:bCs/>
        </w:rPr>
        <w:t>35.1.1.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0814B4B4" w14:textId="77777777" w:rsidR="000B20B8" w:rsidRDefault="00000000">
      <w:pPr>
        <w:jc w:val="both"/>
        <w:rPr>
          <w:rFonts w:asciiTheme="minorHAnsi" w:hAnsiTheme="minorHAnsi" w:cstheme="minorHAnsi"/>
        </w:rPr>
      </w:pPr>
      <w:r>
        <w:rPr>
          <w:rFonts w:asciiTheme="minorHAnsi" w:hAnsiTheme="minorHAnsi" w:cstheme="minorHAnsi"/>
          <w:b/>
          <w:bCs/>
        </w:rPr>
        <w:t>35.1.2.</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D650781" w14:textId="77777777" w:rsidR="000B20B8" w:rsidRDefault="00000000">
      <w:pPr>
        <w:jc w:val="both"/>
        <w:rPr>
          <w:rFonts w:asciiTheme="minorHAnsi" w:hAnsiTheme="minorHAnsi" w:cstheme="minorHAnsi"/>
        </w:rPr>
      </w:pPr>
      <w:r>
        <w:rPr>
          <w:rFonts w:asciiTheme="minorHAnsi" w:hAnsiTheme="minorHAnsi" w:cstheme="minorHAnsi"/>
          <w:b/>
          <w:bCs/>
        </w:rPr>
        <w:t>35.2</w:t>
      </w:r>
      <w:r>
        <w:rPr>
          <w:rFonts w:asciiTheme="minorHAnsi" w:hAnsiTheme="minorHAnsi" w:cstheme="minorHAnsi"/>
        </w:rPr>
        <w:t xml:space="preserve"> Ekonomik açıdan en avantajlı teklifin birden fazla istekli tarafından verilmiş olması halinde ilgili uygulama yönetmeliğinde düzenlenen usule göre ihale sonuçlandırılacaktır. </w:t>
      </w:r>
    </w:p>
    <w:p w14:paraId="47DD967C" w14:textId="77777777" w:rsidR="000B20B8" w:rsidRDefault="00000000">
      <w:pPr>
        <w:jc w:val="both"/>
        <w:rPr>
          <w:rFonts w:asciiTheme="minorHAnsi" w:hAnsiTheme="minorHAnsi" w:cstheme="minorHAnsi"/>
        </w:rPr>
      </w:pPr>
      <w:r>
        <w:rPr>
          <w:rFonts w:asciiTheme="minorHAnsi" w:hAnsiTheme="minorHAnsi" w:cstheme="minorHAnsi"/>
          <w:b/>
          <w:bCs/>
        </w:rPr>
        <w:t>35.2.1.</w:t>
      </w:r>
      <w:r>
        <w:rPr>
          <w:rFonts w:asciiTheme="minorHAnsi" w:hAnsiTheme="minorHAnsi" w:cstheme="minorHAnsi"/>
        </w:rPr>
        <w:t xml:space="preserve"> Ekonomik açıdan en avantajlı teklifin birden fazla istekli tarafından verilmiş olması halinde; Birden fazla istekli tarafından teklif edilen fiyatın en düşük fiyat olması ve bu fiyatların da birbirine eşit olması durumunda ekonomik açıdan en avantajlı teklif, sırasıyla; </w:t>
      </w:r>
    </w:p>
    <w:p w14:paraId="1AE2FCD9" w14:textId="77777777" w:rsidR="000B20B8" w:rsidRDefault="00000000">
      <w:pPr>
        <w:jc w:val="both"/>
        <w:rPr>
          <w:rFonts w:asciiTheme="minorHAnsi" w:hAnsiTheme="minorHAnsi" w:cstheme="minorHAnsi"/>
        </w:rPr>
      </w:pPr>
      <w:r>
        <w:rPr>
          <w:rFonts w:asciiTheme="minorHAnsi" w:hAnsiTheme="minorHAnsi" w:cstheme="minorHAnsi"/>
        </w:rPr>
        <w:t xml:space="preserve">1) İstekli tarafından sunulan malın yerli malı olmasına, </w:t>
      </w:r>
    </w:p>
    <w:p w14:paraId="110AD698" w14:textId="77777777" w:rsidR="000B20B8" w:rsidRDefault="00000000">
      <w:pPr>
        <w:jc w:val="both"/>
        <w:rPr>
          <w:rFonts w:asciiTheme="minorHAnsi" w:hAnsiTheme="minorHAnsi" w:cstheme="minorHAnsi"/>
        </w:rPr>
      </w:pPr>
      <w:r>
        <w:rPr>
          <w:rFonts w:asciiTheme="minorHAnsi" w:hAnsiTheme="minorHAnsi" w:cstheme="minorHAnsi"/>
        </w:rPr>
        <w:t xml:space="preserve">2) İhale konusu iş veya benzer işe ilişkin olarak istekli tarafından sunulan iş deneyimini gösteren belgedeki belge tutarına, </w:t>
      </w:r>
    </w:p>
    <w:p w14:paraId="67D73CD0" w14:textId="77777777" w:rsidR="000B20B8" w:rsidRDefault="00000000">
      <w:pPr>
        <w:jc w:val="both"/>
        <w:rPr>
          <w:rFonts w:asciiTheme="minorHAnsi" w:hAnsiTheme="minorHAnsi" w:cstheme="minorHAnsi"/>
        </w:rPr>
      </w:pPr>
      <w:proofErr w:type="gramStart"/>
      <w:r>
        <w:rPr>
          <w:rFonts w:asciiTheme="minorHAnsi" w:hAnsiTheme="minorHAnsi" w:cstheme="minorHAnsi"/>
        </w:rPr>
        <w:t>göre</w:t>
      </w:r>
      <w:proofErr w:type="gramEnd"/>
      <w:r>
        <w:rPr>
          <w:rFonts w:asciiTheme="minorHAnsi" w:hAnsiTheme="minorHAnsi" w:cstheme="minorHAnsi"/>
        </w:rPr>
        <w:t xml:space="preserve"> belirlenecektir. </w:t>
      </w:r>
    </w:p>
    <w:p w14:paraId="4744EF39"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35.3 -</w:t>
      </w:r>
      <w:proofErr w:type="gramEnd"/>
      <w:r>
        <w:rPr>
          <w:rFonts w:asciiTheme="minorHAnsi" w:hAnsiTheme="minorHAnsi" w:cstheme="minorHAnsi"/>
          <w:b/>
          <w:bCs/>
          <w:color w:val="auto"/>
        </w:rPr>
        <w:t xml:space="preserve"> Fiyat avantajı uygulanması: </w:t>
      </w:r>
    </w:p>
    <w:p w14:paraId="3A9A3A9E" w14:textId="77777777" w:rsidR="000B20B8" w:rsidRDefault="00000000">
      <w:pPr>
        <w:jc w:val="both"/>
        <w:rPr>
          <w:rFonts w:asciiTheme="minorHAnsi" w:hAnsiTheme="minorHAnsi" w:cstheme="minorHAnsi"/>
        </w:rPr>
      </w:pPr>
      <w:r>
        <w:rPr>
          <w:rFonts w:asciiTheme="minorHAnsi" w:hAnsiTheme="minorHAnsi" w:cstheme="minorHAnsi"/>
          <w:b/>
          <w:bCs/>
        </w:rPr>
        <w:t>35.3.1.</w:t>
      </w:r>
      <w:r>
        <w:rPr>
          <w:rFonts w:asciiTheme="minorHAnsi" w:hAnsiTheme="minorHAnsi" w:cstheme="minorHAnsi"/>
        </w:rPr>
        <w:t xml:space="preserve"> Yerli malı teklif eden isteklilere ihalenin </w:t>
      </w:r>
      <w:r>
        <w:rPr>
          <w:rFonts w:asciiTheme="minorHAnsi" w:hAnsiTheme="minorHAnsi" w:cstheme="minorHAnsi"/>
          <w:color w:val="auto"/>
        </w:rPr>
        <w:t xml:space="preserve">tamamında % </w:t>
      </w:r>
      <w:r>
        <w:rPr>
          <w:rStyle w:val="richtext"/>
          <w:rFonts w:asciiTheme="minorHAnsi" w:hAnsiTheme="minorHAnsi" w:cstheme="minorHAnsi"/>
          <w:color w:val="auto"/>
        </w:rPr>
        <w:t>15</w:t>
      </w:r>
      <w:r>
        <w:rPr>
          <w:rFonts w:asciiTheme="minorHAnsi" w:hAnsiTheme="minorHAnsi" w:cstheme="minorHAnsi"/>
          <w:color w:val="auto"/>
        </w:rPr>
        <w:t xml:space="preserve"> (</w:t>
      </w:r>
      <w:r>
        <w:rPr>
          <w:rStyle w:val="richtext"/>
          <w:rFonts w:asciiTheme="minorHAnsi" w:hAnsiTheme="minorHAnsi" w:cstheme="minorHAnsi"/>
          <w:color w:val="auto"/>
        </w:rPr>
        <w:t xml:space="preserve">yüzde on </w:t>
      </w:r>
      <w:proofErr w:type="gramStart"/>
      <w:r>
        <w:rPr>
          <w:rStyle w:val="richtext"/>
          <w:rFonts w:asciiTheme="minorHAnsi" w:hAnsiTheme="minorHAnsi" w:cstheme="minorHAnsi"/>
          <w:color w:val="auto"/>
        </w:rPr>
        <w:t>beş )</w:t>
      </w:r>
      <w:proofErr w:type="gramEnd"/>
      <w:r>
        <w:rPr>
          <w:rFonts w:asciiTheme="minorHAnsi" w:hAnsiTheme="minorHAnsi" w:cstheme="minorHAnsi"/>
          <w:color w:val="auto"/>
        </w:rPr>
        <w:t xml:space="preserve"> oranında fiyat avantajı uygulanacaktır. Yerli malı teklif eden isteklilerin fiyat avantajından yararlanabilmesi </w:t>
      </w:r>
      <w:r>
        <w:rPr>
          <w:rFonts w:asciiTheme="minorHAnsi" w:hAnsiTheme="minorHAnsi" w:cstheme="minorHAnsi"/>
        </w:rPr>
        <w:t xml:space="preserve">için teklif edilen mala/mallara ilişkin yerli malı belgesine/belgelerine ilişkin belgelerin yeterlik bilgileri </w:t>
      </w:r>
      <w:r>
        <w:rPr>
          <w:rFonts w:asciiTheme="minorHAnsi" w:hAnsiTheme="minorHAnsi" w:cstheme="minorHAnsi"/>
        </w:rPr>
        <w:lastRenderedPageBreak/>
        <w:t xml:space="preserve">tablosunda beyan edilmesi zorunludur. Yerli malı teklif eden istekliler lehine fiyat avantajı, Mal Alımı İhaleleri Uygulama Yönetmeliğinin 61 inci maddesi esas alınarak hesaplanacaktır. </w:t>
      </w:r>
    </w:p>
    <w:p w14:paraId="49C7A23B"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36 -</w:t>
      </w:r>
      <w:proofErr w:type="gramEnd"/>
      <w:r>
        <w:rPr>
          <w:rFonts w:asciiTheme="minorHAnsi" w:hAnsiTheme="minorHAnsi" w:cstheme="minorHAnsi"/>
          <w:b/>
          <w:bCs/>
          <w:color w:val="auto"/>
        </w:rPr>
        <w:t xml:space="preserve"> İhalenin karara bağlanması</w:t>
      </w:r>
    </w:p>
    <w:p w14:paraId="0AA77B51" w14:textId="77777777" w:rsidR="000B20B8" w:rsidRDefault="00000000">
      <w:pPr>
        <w:jc w:val="both"/>
        <w:rPr>
          <w:rFonts w:asciiTheme="minorHAnsi" w:hAnsiTheme="minorHAnsi" w:cstheme="minorHAnsi"/>
        </w:rPr>
      </w:pPr>
      <w:r>
        <w:rPr>
          <w:rFonts w:asciiTheme="minorHAnsi" w:hAnsiTheme="minorHAnsi" w:cstheme="minorHAnsi"/>
          <w:b/>
          <w:bCs/>
        </w:rPr>
        <w:t>36.1.</w:t>
      </w:r>
      <w:r>
        <w:rPr>
          <w:rFonts w:asciiTheme="minorHAnsi" w:hAnsiTheme="minorHAnsi" w:cstheme="minorHAnsi"/>
        </w:rPr>
        <w:t xml:space="preserve"> 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teklif sahiplerine;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ayrıca ihale dokümanında öngörülmesi halinde numune/demonstrasyon işlemlerine ilişkin ürün örneklerini vermeleri/kurulumlarını yapmaları için makul bir süre verilir. Beyan edilen bilgi/belgeler ve teknik şartnameye cevaplar ve açıklamalara ilişkin tevsik edici belgeleri sunmayan istekliler ile numune ve/veya demonstrasyon işlemlerine ilişkin yükümlülüklerini yerine getirmeyen isteklilerin teklifleri değerlendirme dışı bırakılarak geçici teminatları gelir kaydedilir, sunduğu belgeler ile katılım ve yeterlik kriterlerine ilişkin şartları sağlayamayan istekliler ile numune ve/veya demonstrasyon değerlendirmesi başarısız sonuçlanan isteklilerin teklifleri ise değerlendirme dışı bırakılır. Bu işlemlere ekonomik açıdan en avantajlı birinci ve belirlenecek ise ikinci teklif sahibi tespit edilene kadar devam edilir. </w:t>
      </w:r>
    </w:p>
    <w:p w14:paraId="563289A6" w14:textId="77777777" w:rsidR="000B20B8" w:rsidRDefault="00000000">
      <w:pPr>
        <w:jc w:val="both"/>
        <w:rPr>
          <w:rFonts w:asciiTheme="minorHAnsi" w:hAnsiTheme="minorHAnsi" w:cstheme="minorHAnsi"/>
        </w:rPr>
      </w:pPr>
      <w:r>
        <w:rPr>
          <w:rFonts w:asciiTheme="minorHAnsi" w:hAnsiTheme="minorHAnsi" w:cstheme="minorHAnsi"/>
          <w:b/>
          <w:bCs/>
        </w:rPr>
        <w:t>36.1.1.</w:t>
      </w:r>
      <w:r>
        <w:rPr>
          <w:rFonts w:asciiTheme="minorHAnsi" w:hAnsiTheme="minorHAnsi" w:cstheme="minorHAnsi"/>
        </w:rPr>
        <w:t xml:space="preserve"> Aşırı düşük teklif sorgulamasının yapıldığı ihalelerde, aşırı düşük teklif sahibi tüm isteklilerden; aşırı düşük teklif açıklamaları ile birlikte yeterlik bilgileri tablosunda beyan ettikleri bilgi ve belgelerden kamu kurum ve kuruluşları ile kamu kurumu niteliğindeki meslek kuruluşlarının internet sayfası üzerinden sorgulanamayanlar ile teknik şartnameye cevaplar ve açıklamalara ilişkin tevsik edici belgeleri sunmaları ve ihale dokümanında öngörülmesi halinde numune/demonstrasyon işlemlerine ilişkin ürün örneklerini vermeleri/kurulumlarını yapmaları istenir. Beyan edilen bilgi/belgeler ve teknik şartnameye cevaplar ve açıklamalara ilişkin tevsik edici belgeleri sunmayan istekliler ile numune ve/veya demonstrasyon işlemlerine ilişkin yükümlülüklerini yerine getirmeyen veya aşırı düşük teklif açıklaması sunmayan isteklilerin teklifleri değerlendirme dışı bırakılır. Sunulan bilgi ve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 olması öngörülen teklif sahiplerine ilişkin olarak 36.1. inci maddedeki esaslar çerçevesinde değerlendirme yapılır. Aşırı düşük teklifler arasından geçerli en az iki teklif kalması ve bu tekliflerin ekonomik açıdan en avantajlı birinci ve ikinci teklif olarak belirlenmesinin öngörülmesi halinde, yeterlik bilgileri tablosunda beyan edilen bilgi ve belgeler ile teknik şartnameye cevaplar ve açıklamalara ilişkin tevsik edici belgeleri sunmaları veya ihale dokümanında öngörülmesi halinde numune/demonstrasyon işlemlerine ilişkin ürün örneklerini vermeleri/kurulumlarını yapmaları yeniden istenmeksizin ihale işlemlerine devam edilir. Aşırı düşük teklifler arasından tek geçerli teklif kalması ve bu teklif sahibinin ekonomik açıdan en avantajlı teklif olarak belirlenmesinin öngörülmesi halinde bu istekliden yeterlik bilgileri tablosunda beyan edilen bilgi ve belgeler ile teknik şartnameye cevaplar ve açıklamalara ilişkin tevsik edici belgeleri sunması veya ihale dokümanında öngörülmesi halinde numune/demonstrasyon işlemlerine ilişkin ürün örneklerini vermesi/kurulumlarını yapması yeniden istenmez. İhalede ayrıca ekonomik açıdan en avantajlı ikinci teklif sahibinin belirlenmesinin öngörülmesi halinde ise, bu isteklinin tespitinde 36.1. inci maddedeki esaslar uygulanarak ihale işlemlerine devam edilir. Bu işlemlere, ekonomik açıdan en avantajlı birinci ve belirlenecek ise ikinci teklif sahibi tespit edilinceye kadar devam edilir. </w:t>
      </w:r>
    </w:p>
    <w:p w14:paraId="6BD77A1F" w14:textId="77777777" w:rsidR="000B20B8" w:rsidRDefault="00000000">
      <w:pPr>
        <w:jc w:val="both"/>
        <w:rPr>
          <w:rFonts w:asciiTheme="minorHAnsi" w:hAnsiTheme="minorHAnsi" w:cstheme="minorHAnsi"/>
        </w:rPr>
      </w:pPr>
      <w:r>
        <w:rPr>
          <w:rFonts w:asciiTheme="minorHAnsi" w:hAnsiTheme="minorHAnsi" w:cstheme="minorHAnsi"/>
          <w:b/>
          <w:bCs/>
        </w:rPr>
        <w:lastRenderedPageBreak/>
        <w:t>36.2.</w:t>
      </w:r>
      <w:r>
        <w:rPr>
          <w:rFonts w:asciiTheme="minorHAnsi" w:hAnsiTheme="minorHAnsi" w:cstheme="minorHAnsi"/>
        </w:rPr>
        <w:t xml:space="preserve"> İstekliler tarafından beyan edilen bilgiler ile sorgulama sonucu edinilen ya da bu bilgileri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durumunda, bu isteklilerin teklifleri değerlendirme dışı bırakılır.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 </w:t>
      </w:r>
    </w:p>
    <w:p w14:paraId="4474E8C7" w14:textId="77777777" w:rsidR="000B20B8" w:rsidRDefault="00000000">
      <w:pPr>
        <w:jc w:val="both"/>
        <w:rPr>
          <w:rFonts w:asciiTheme="minorHAnsi" w:hAnsiTheme="minorHAnsi" w:cstheme="minorHAnsi"/>
        </w:rPr>
      </w:pPr>
      <w:r>
        <w:rPr>
          <w:rFonts w:asciiTheme="minorHAnsi" w:hAnsiTheme="minorHAnsi" w:cstheme="minorHAnsi"/>
          <w:b/>
          <w:bCs/>
        </w:rPr>
        <w:t>36.3.</w:t>
      </w:r>
      <w:r>
        <w:rPr>
          <w:rFonts w:asciiTheme="minorHAnsi" w:hAnsiTheme="minorHAnsi" w:cstheme="minorHAnsi"/>
        </w:rPr>
        <w:t xml:space="preserve"> Mülga </w:t>
      </w:r>
    </w:p>
    <w:p w14:paraId="5412FB53" w14:textId="77777777" w:rsidR="000B20B8" w:rsidRDefault="00000000">
      <w:pPr>
        <w:jc w:val="both"/>
        <w:rPr>
          <w:rFonts w:asciiTheme="minorHAnsi" w:hAnsiTheme="minorHAnsi" w:cstheme="minorHAnsi"/>
        </w:rPr>
      </w:pPr>
      <w:r>
        <w:rPr>
          <w:rFonts w:asciiTheme="minorHAnsi" w:hAnsiTheme="minorHAnsi" w:cstheme="minorHAnsi"/>
          <w:b/>
          <w:bCs/>
        </w:rPr>
        <w:t>36.4.</w:t>
      </w:r>
      <w:r>
        <w:rPr>
          <w:rFonts w:asciiTheme="minorHAnsi" w:hAnsiTheme="minorHAnsi" w:cstheme="minorHAnsi"/>
        </w:rPr>
        <w:t xml:space="preserve"> Değerlendirme dışı bırakılan teklifler için Uygun Olmayan Teklif Kontrol Tutanağı düzenlenerek uygun görülmeme gerekçeleri belirtilir. </w:t>
      </w:r>
    </w:p>
    <w:p w14:paraId="7740819B" w14:textId="77777777" w:rsidR="000B20B8" w:rsidRDefault="00000000">
      <w:pPr>
        <w:jc w:val="both"/>
        <w:rPr>
          <w:rFonts w:asciiTheme="minorHAnsi" w:hAnsiTheme="minorHAnsi" w:cstheme="minorHAnsi"/>
        </w:rPr>
      </w:pPr>
      <w:r>
        <w:rPr>
          <w:rFonts w:asciiTheme="minorHAnsi" w:hAnsiTheme="minorHAnsi" w:cstheme="minorHAnsi"/>
          <w:b/>
          <w:bCs/>
        </w:rPr>
        <w:t>36.5.</w:t>
      </w:r>
      <w:r>
        <w:rPr>
          <w:rFonts w:asciiTheme="minorHAnsi" w:hAnsiTheme="minorHAnsi" w:cstheme="minorHAnsi"/>
        </w:rPr>
        <w:t xml:space="preserve"> Yapılan değerlendirme sonucunda ihale komisyonu tarafından ihale, ekonomik açıdan en avantajlı teklifi veren istekli üzerinde bırakılır. </w:t>
      </w:r>
    </w:p>
    <w:p w14:paraId="00B90B14" w14:textId="77777777" w:rsidR="000B20B8" w:rsidRDefault="00000000">
      <w:pPr>
        <w:jc w:val="both"/>
        <w:rPr>
          <w:rFonts w:asciiTheme="minorHAnsi" w:hAnsiTheme="minorHAnsi" w:cstheme="minorHAnsi"/>
        </w:rPr>
      </w:pPr>
      <w:r>
        <w:rPr>
          <w:rFonts w:asciiTheme="minorHAnsi" w:hAnsiTheme="minorHAnsi" w:cstheme="minorHAnsi"/>
          <w:b/>
          <w:bCs/>
        </w:rPr>
        <w:t>36.6</w:t>
      </w:r>
      <w:r>
        <w:rPr>
          <w:rFonts w:asciiTheme="minorHAnsi" w:hAnsiTheme="minorHAnsi" w:cstheme="minorHAnsi"/>
        </w:rPr>
        <w:t xml:space="preserve">. İhale komisyonu, yapacağı değerlendirme sonucunda gerekçeli bir karar alarak İhale ve Satın Alma Yetkilisinin onayına sunar. </w:t>
      </w:r>
    </w:p>
    <w:p w14:paraId="55EAA3CE"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37 -</w:t>
      </w:r>
      <w:proofErr w:type="gramEnd"/>
      <w:r>
        <w:rPr>
          <w:rFonts w:asciiTheme="minorHAnsi" w:hAnsiTheme="minorHAnsi" w:cstheme="minorHAnsi"/>
          <w:b/>
          <w:bCs/>
          <w:color w:val="auto"/>
        </w:rPr>
        <w:t xml:space="preserve"> İhale kararının onaylanması veya iptali</w:t>
      </w:r>
    </w:p>
    <w:p w14:paraId="259AEFC1" w14:textId="77777777" w:rsidR="000B20B8" w:rsidRDefault="00000000">
      <w:pPr>
        <w:jc w:val="both"/>
        <w:rPr>
          <w:rFonts w:asciiTheme="minorHAnsi" w:hAnsiTheme="minorHAnsi" w:cstheme="minorHAnsi"/>
        </w:rPr>
      </w:pPr>
      <w:r>
        <w:rPr>
          <w:rFonts w:asciiTheme="minorHAnsi" w:hAnsiTheme="minorHAnsi" w:cstheme="minorHAnsi"/>
          <w:b/>
          <w:bCs/>
        </w:rPr>
        <w:t>37.1.</w:t>
      </w:r>
      <w:r>
        <w:rPr>
          <w:rFonts w:asciiTheme="minorHAnsi" w:hAnsiTheme="minorHAnsi" w:cstheme="minorHAnsi"/>
        </w:rPr>
        <w:t xml:space="preserve"> İhale kararı ihale ve satın alma yetkilisince onaylanmadan önce, ihale üzerinde bırakılan istekli ile varsa ekonomik açıdan en avantajlı ikinci teklif sahibi isteklinin ihalelere katılmaktan yasaklı olup olmadığı Kurumdan teyit edilerek buna ilişkin belge ihale kararına eklenir. </w:t>
      </w:r>
    </w:p>
    <w:p w14:paraId="43EC7CDB" w14:textId="77777777" w:rsidR="000B20B8" w:rsidRDefault="00000000">
      <w:pPr>
        <w:jc w:val="both"/>
        <w:rPr>
          <w:rFonts w:asciiTheme="minorHAnsi" w:hAnsiTheme="minorHAnsi" w:cstheme="minorHAnsi"/>
        </w:rPr>
      </w:pPr>
      <w:r>
        <w:rPr>
          <w:rFonts w:asciiTheme="minorHAnsi" w:hAnsiTheme="minorHAnsi" w:cstheme="minorHAnsi"/>
          <w:b/>
          <w:bCs/>
        </w:rPr>
        <w:t>37.2.</w:t>
      </w:r>
      <w:r>
        <w:rPr>
          <w:rFonts w:asciiTheme="minorHAnsi" w:hAnsiTheme="minorHAnsi" w:cstheme="minorHAnsi"/>
        </w:rPr>
        <w:t xml:space="preserve"> Yapılan teyit işlemi sonucunda, her iki isteklinin de yasaklı çıkması durumunda ihale iptal edilir. </w:t>
      </w:r>
    </w:p>
    <w:p w14:paraId="627EAACF" w14:textId="77777777" w:rsidR="000B20B8" w:rsidRDefault="00000000">
      <w:pPr>
        <w:jc w:val="both"/>
        <w:rPr>
          <w:rFonts w:asciiTheme="minorHAnsi" w:hAnsiTheme="minorHAnsi" w:cstheme="minorHAnsi"/>
        </w:rPr>
      </w:pPr>
      <w:r>
        <w:rPr>
          <w:rFonts w:asciiTheme="minorHAnsi" w:hAnsiTheme="minorHAnsi" w:cstheme="minorHAnsi"/>
          <w:b/>
          <w:bCs/>
        </w:rPr>
        <w:t>37.3.</w:t>
      </w:r>
      <w:r>
        <w:rPr>
          <w:rFonts w:asciiTheme="minorHAnsi" w:hAnsiTheme="minorHAnsi" w:cstheme="minorHAnsi"/>
        </w:rPr>
        <w:t xml:space="preserve"> İhale yetkilisi, karar tarihini izleyen en geç beş iş günü içinde ihale kararını onaylar veya gerekçesini açıkça belirtmek suretiyle iptal eder. </w:t>
      </w:r>
    </w:p>
    <w:p w14:paraId="306BAB74" w14:textId="77777777" w:rsidR="000B20B8" w:rsidRDefault="00000000">
      <w:pPr>
        <w:jc w:val="both"/>
        <w:rPr>
          <w:rFonts w:asciiTheme="minorHAnsi" w:hAnsiTheme="minorHAnsi" w:cstheme="minorHAnsi"/>
        </w:rPr>
      </w:pPr>
      <w:r>
        <w:rPr>
          <w:rFonts w:asciiTheme="minorHAnsi" w:hAnsiTheme="minorHAnsi" w:cstheme="minorHAnsi"/>
          <w:b/>
          <w:bCs/>
        </w:rPr>
        <w:t>37.4.</w:t>
      </w:r>
      <w:r>
        <w:rPr>
          <w:rFonts w:asciiTheme="minorHAnsi" w:hAnsiTheme="minorHAnsi" w:cstheme="minorHAnsi"/>
        </w:rPr>
        <w:t xml:space="preserve"> İhale; kararın ihale ve satın alma yetkilisince onaylanması halinde geçerli, iptal edilmesi halinde ise hükümsüz sayılır. </w:t>
      </w:r>
    </w:p>
    <w:p w14:paraId="2D9D5C54"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38 -</w:t>
      </w:r>
      <w:proofErr w:type="gramEnd"/>
      <w:r>
        <w:rPr>
          <w:rFonts w:asciiTheme="minorHAnsi" w:hAnsiTheme="minorHAnsi" w:cstheme="minorHAnsi"/>
          <w:b/>
          <w:bCs/>
          <w:color w:val="auto"/>
        </w:rPr>
        <w:t xml:space="preserve"> Kesinleşen ihale kararının bildirilmesi</w:t>
      </w:r>
    </w:p>
    <w:p w14:paraId="08EBDE88" w14:textId="77777777" w:rsidR="000B20B8" w:rsidRDefault="00000000">
      <w:pPr>
        <w:jc w:val="both"/>
        <w:rPr>
          <w:rFonts w:asciiTheme="minorHAnsi" w:hAnsiTheme="minorHAnsi" w:cstheme="minorHAnsi"/>
        </w:rPr>
      </w:pPr>
      <w:r>
        <w:rPr>
          <w:rFonts w:asciiTheme="minorHAnsi" w:hAnsiTheme="minorHAnsi" w:cstheme="minorHAnsi"/>
          <w:b/>
          <w:bCs/>
        </w:rPr>
        <w:t>38.1.</w:t>
      </w:r>
      <w:r>
        <w:rPr>
          <w:rFonts w:asciiTheme="minorHAnsi" w:hAnsiTheme="minorHAnsi" w:cstheme="minorHAnsi"/>
        </w:rP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14:paraId="5BC4BCFB" w14:textId="77777777" w:rsidR="000B20B8" w:rsidRDefault="00000000">
      <w:pPr>
        <w:jc w:val="both"/>
        <w:rPr>
          <w:rFonts w:asciiTheme="minorHAnsi" w:hAnsiTheme="minorHAnsi" w:cstheme="minorHAnsi"/>
        </w:rPr>
      </w:pPr>
      <w:r>
        <w:rPr>
          <w:rFonts w:asciiTheme="minorHAnsi" w:hAnsiTheme="minorHAnsi" w:cstheme="minorHAnsi"/>
          <w:b/>
          <w:bCs/>
        </w:rPr>
        <w:t>38.2.</w:t>
      </w:r>
      <w:r>
        <w:rPr>
          <w:rFonts w:asciiTheme="minorHAnsi" w:hAnsiTheme="minorHAnsi" w:cstheme="minorHAnsi"/>
        </w:rPr>
        <w:t xml:space="preserve"> İhale kararının ihale yetkilisi tarafından iptal edilmesi durumunda da isteklilere gerekçeleri belirtilmek suretiyle bildirim yapılır. </w:t>
      </w:r>
    </w:p>
    <w:p w14:paraId="2592BE27" w14:textId="77777777" w:rsidR="000B20B8" w:rsidRDefault="00000000">
      <w:pPr>
        <w:jc w:val="both"/>
        <w:rPr>
          <w:rFonts w:asciiTheme="minorHAnsi" w:hAnsiTheme="minorHAnsi" w:cstheme="minorHAnsi"/>
        </w:rPr>
      </w:pPr>
      <w:r>
        <w:rPr>
          <w:rFonts w:asciiTheme="minorHAnsi" w:hAnsiTheme="minorHAnsi" w:cstheme="minorHAnsi"/>
          <w:b/>
          <w:bCs/>
        </w:rPr>
        <w:t>38.3.</w:t>
      </w:r>
      <w:r>
        <w:rPr>
          <w:rFonts w:asciiTheme="minorHAnsi" w:hAnsiTheme="minorHAnsi" w:cstheme="minorHAnsi"/>
        </w:rPr>
        <w:t xml:space="preserve"> İhale sonucunun bütün isteklilere bildiriminden itibaren on gün geçmedikçe sözleşme imzalanmayacaktır. </w:t>
      </w:r>
    </w:p>
    <w:p w14:paraId="0995B743"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39 -</w:t>
      </w:r>
      <w:proofErr w:type="gramEnd"/>
      <w:r>
        <w:rPr>
          <w:rFonts w:asciiTheme="minorHAnsi" w:hAnsiTheme="minorHAnsi" w:cstheme="minorHAnsi"/>
          <w:b/>
          <w:bCs/>
          <w:color w:val="auto"/>
        </w:rPr>
        <w:t xml:space="preserve"> Sözleşmeye davet</w:t>
      </w:r>
    </w:p>
    <w:p w14:paraId="4FA437B1" w14:textId="77777777" w:rsidR="000B20B8" w:rsidRDefault="00000000">
      <w:pPr>
        <w:jc w:val="both"/>
        <w:rPr>
          <w:rFonts w:asciiTheme="minorHAnsi" w:hAnsiTheme="minorHAnsi" w:cstheme="minorHAnsi"/>
        </w:rPr>
      </w:pPr>
      <w:r>
        <w:rPr>
          <w:rFonts w:asciiTheme="minorHAnsi" w:hAnsiTheme="minorHAnsi" w:cstheme="minorHAnsi"/>
          <w:b/>
          <w:bCs/>
        </w:rPr>
        <w:t>39.1.</w:t>
      </w:r>
      <w:r>
        <w:rPr>
          <w:rFonts w:asciiTheme="minorHAnsi" w:hAnsiTheme="minorHAnsi" w:cstheme="minorHAnsi"/>
        </w:rP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 iki gün ilave edilecektir. </w:t>
      </w:r>
    </w:p>
    <w:p w14:paraId="69F95D89" w14:textId="77777777" w:rsidR="000B20B8" w:rsidRDefault="00000000">
      <w:pPr>
        <w:jc w:val="both"/>
        <w:rPr>
          <w:rFonts w:asciiTheme="minorHAnsi" w:hAnsiTheme="minorHAnsi" w:cstheme="minorHAnsi"/>
        </w:rPr>
      </w:pPr>
      <w:r>
        <w:rPr>
          <w:rFonts w:asciiTheme="minorHAnsi" w:hAnsiTheme="minorHAnsi" w:cstheme="minorHAnsi"/>
          <w:b/>
          <w:bCs/>
        </w:rPr>
        <w:t>39.2.</w:t>
      </w:r>
      <w:r>
        <w:rPr>
          <w:rFonts w:asciiTheme="minorHAnsi" w:hAnsiTheme="minorHAnsi" w:cstheme="minorHAnsi"/>
        </w:rPr>
        <w:t xml:space="preserve"> İsteklinin, bu davet yazısının bildirim tarihini izleyen on iş günü içinde yasal yükümlülüklerini yerine getirerek sözleşmeyi imzalaması zorunludur. </w:t>
      </w:r>
    </w:p>
    <w:p w14:paraId="1E86419D"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40- Kesin teminat</w:t>
      </w:r>
    </w:p>
    <w:p w14:paraId="1F8FECA5" w14:textId="77777777" w:rsidR="000B20B8" w:rsidRDefault="00000000">
      <w:pPr>
        <w:jc w:val="both"/>
        <w:rPr>
          <w:rFonts w:asciiTheme="minorHAnsi" w:hAnsiTheme="minorHAnsi" w:cstheme="minorHAnsi"/>
        </w:rPr>
      </w:pPr>
      <w:r>
        <w:rPr>
          <w:rFonts w:asciiTheme="minorHAnsi" w:hAnsiTheme="minorHAnsi" w:cstheme="minorHAnsi"/>
          <w:b/>
          <w:bCs/>
        </w:rPr>
        <w:t>40.1.</w:t>
      </w:r>
      <w:r>
        <w:rPr>
          <w:rFonts w:asciiTheme="minorHAnsi" w:hAnsiTheme="minorHAnsi" w:cstheme="minorHAnsi"/>
        </w:rPr>
        <w:t xml:space="preserve"> İhale üzerinde kalan istekliden sözleşme imzalanmadan önce, ihale bedelinin %6'sı oranında kesin teminat alınır. </w:t>
      </w:r>
    </w:p>
    <w:p w14:paraId="6F7629CA" w14:textId="77777777" w:rsidR="000B20B8" w:rsidRDefault="00000000">
      <w:pPr>
        <w:jc w:val="both"/>
        <w:rPr>
          <w:rFonts w:asciiTheme="minorHAnsi" w:hAnsiTheme="minorHAnsi" w:cstheme="minorHAnsi"/>
        </w:rPr>
      </w:pPr>
      <w:r>
        <w:rPr>
          <w:rFonts w:asciiTheme="minorHAnsi" w:hAnsiTheme="minorHAnsi" w:cstheme="minorHAnsi"/>
          <w:b/>
          <w:bCs/>
        </w:rPr>
        <w:t>40.2.</w:t>
      </w:r>
      <w:r>
        <w:rPr>
          <w:rFonts w:asciiTheme="minorHAnsi" w:hAnsiTheme="minorHAnsi" w:cstheme="minorHAnsi"/>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w:t>
      </w:r>
      <w:r>
        <w:rPr>
          <w:rFonts w:asciiTheme="minorHAnsi" w:hAnsiTheme="minorHAnsi" w:cstheme="minorHAnsi"/>
        </w:rPr>
        <w:lastRenderedPageBreak/>
        <w:t>ortaklıklarındaki hissesi oranında veya konsorsiyumlarda işin uzmanlık gerektiren kısımlarına verilen teklif tutarının toplam teklif tutarına karşılık gelen oranda kesin teminat verilmesi zorunludur.</w:t>
      </w:r>
    </w:p>
    <w:p w14:paraId="079559B8" w14:textId="7C196CAD" w:rsidR="00B42F5A" w:rsidRPr="00B42F5A" w:rsidRDefault="00000000" w:rsidP="00B42F5A">
      <w:pPr>
        <w:jc w:val="both"/>
        <w:rPr>
          <w:rFonts w:asciiTheme="minorHAnsi" w:hAnsiTheme="minorHAnsi" w:cstheme="minorHAnsi"/>
          <w:b/>
          <w:bCs/>
          <w:color w:val="000000" w:themeColor="text1"/>
        </w:rPr>
      </w:pPr>
      <w:r>
        <w:rPr>
          <w:rFonts w:asciiTheme="minorHAnsi" w:hAnsiTheme="minorHAnsi" w:cstheme="minorHAnsi"/>
          <w:b/>
          <w:bCs/>
        </w:rPr>
        <w:t xml:space="preserve">40.3. </w:t>
      </w:r>
      <w:r w:rsidRPr="00B42F5A">
        <w:rPr>
          <w:rFonts w:asciiTheme="minorHAnsi" w:hAnsiTheme="minorHAnsi" w:cstheme="minorHAnsi"/>
          <w:color w:val="000000" w:themeColor="text1"/>
        </w:rPr>
        <w:t>Kesin Teminatın, ihale adı, istekli unvanı, istekli vergi numarası ve kesin teminat olduğu</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açıklaması ile</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b/>
          <w:color w:val="000000" w:themeColor="text1"/>
        </w:rPr>
        <w:t>TÜRK HIZLANDIRICI VE IŞINIM LABORATUVARI</w:t>
      </w:r>
      <w:r w:rsidRPr="00B42F5A">
        <w:rPr>
          <w:rFonts w:asciiTheme="minorHAnsi" w:hAnsiTheme="minorHAnsi" w:cstheme="minorHAnsi"/>
          <w:b/>
          <w:color w:val="000000" w:themeColor="text1"/>
          <w:spacing w:val="67"/>
        </w:rPr>
        <w:t xml:space="preserve"> </w:t>
      </w:r>
      <w:r w:rsidRPr="00B42F5A">
        <w:rPr>
          <w:rFonts w:asciiTheme="minorHAnsi" w:hAnsiTheme="minorHAnsi" w:cstheme="minorHAnsi"/>
          <w:b/>
          <w:color w:val="000000" w:themeColor="text1"/>
        </w:rPr>
        <w:t xml:space="preserve">T.C. Ziraat Bankası </w:t>
      </w:r>
      <w:r w:rsidR="00B42F5A" w:rsidRPr="00B42F5A">
        <w:rPr>
          <w:rFonts w:asciiTheme="minorHAnsi" w:hAnsiTheme="minorHAnsi" w:cstheme="minorHAnsi"/>
          <w:b/>
          <w:bCs/>
          <w:color w:val="000000" w:themeColor="text1"/>
        </w:rPr>
        <w:t>ANKARA GÖLBAŞI</w:t>
      </w:r>
    </w:p>
    <w:p w14:paraId="232E1EE6" w14:textId="079F8F09" w:rsidR="000B20B8" w:rsidRPr="00B42F5A" w:rsidRDefault="00000000">
      <w:pPr>
        <w:jc w:val="both"/>
        <w:rPr>
          <w:rFonts w:asciiTheme="minorHAnsi" w:hAnsiTheme="minorHAnsi" w:cstheme="minorHAnsi"/>
          <w:color w:val="000000" w:themeColor="text1"/>
        </w:rPr>
      </w:pPr>
      <w:r w:rsidRPr="00B42F5A">
        <w:rPr>
          <w:rFonts w:asciiTheme="minorHAnsi" w:hAnsiTheme="minorHAnsi" w:cstheme="minorHAnsi"/>
          <w:b/>
          <w:color w:val="000000" w:themeColor="text1"/>
        </w:rPr>
        <w:t xml:space="preserve"> Şubesi</w:t>
      </w:r>
      <w:r w:rsidRPr="00B42F5A">
        <w:rPr>
          <w:rFonts w:asciiTheme="minorHAnsi" w:hAnsiTheme="minorHAnsi" w:cstheme="minorHAnsi"/>
          <w:b/>
          <w:color w:val="000000" w:themeColor="text1"/>
          <w:spacing w:val="6"/>
        </w:rPr>
        <w:t xml:space="preserve"> </w:t>
      </w:r>
      <w:r w:rsidR="00B42F5A" w:rsidRPr="00B42F5A">
        <w:rPr>
          <w:rFonts w:asciiTheme="minorHAnsi" w:hAnsiTheme="minorHAnsi" w:cstheme="minorHAnsi"/>
          <w:b/>
          <w:bCs/>
          <w:color w:val="000000" w:themeColor="text1"/>
        </w:rPr>
        <w:t xml:space="preserve">TR81 0001 0007 4396 3560 4150 01 </w:t>
      </w:r>
      <w:r w:rsidRPr="00B42F5A">
        <w:rPr>
          <w:rFonts w:asciiTheme="minorHAnsi" w:hAnsiTheme="minorHAnsi" w:cstheme="minorHAnsi"/>
          <w:color w:val="000000" w:themeColor="text1"/>
        </w:rPr>
        <w:t>yatırılması</w:t>
      </w:r>
      <w:r w:rsidRPr="00B42F5A">
        <w:rPr>
          <w:rFonts w:asciiTheme="minorHAnsi" w:hAnsiTheme="minorHAnsi" w:cstheme="minorHAnsi"/>
          <w:color w:val="000000" w:themeColor="text1"/>
          <w:spacing w:val="4"/>
        </w:rPr>
        <w:t xml:space="preserve"> </w:t>
      </w:r>
      <w:r w:rsidRPr="00B42F5A">
        <w:rPr>
          <w:rFonts w:asciiTheme="minorHAnsi" w:hAnsiTheme="minorHAnsi" w:cstheme="minorHAnsi"/>
          <w:color w:val="000000" w:themeColor="text1"/>
        </w:rPr>
        <w:t>ve</w:t>
      </w:r>
      <w:r w:rsidRPr="00B42F5A">
        <w:rPr>
          <w:rFonts w:asciiTheme="minorHAnsi" w:hAnsiTheme="minorHAnsi" w:cstheme="minorHAnsi"/>
          <w:color w:val="000000" w:themeColor="text1"/>
          <w:spacing w:val="-7"/>
        </w:rPr>
        <w:t xml:space="preserve"> </w:t>
      </w:r>
      <w:r w:rsidRPr="00B42F5A">
        <w:rPr>
          <w:rFonts w:asciiTheme="minorHAnsi" w:hAnsiTheme="minorHAnsi" w:cstheme="minorHAnsi"/>
          <w:color w:val="000000" w:themeColor="text1"/>
        </w:rPr>
        <w:t>makbuzun</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iletilmesi</w:t>
      </w:r>
      <w:r w:rsidRPr="00B42F5A">
        <w:rPr>
          <w:rFonts w:asciiTheme="minorHAnsi" w:hAnsiTheme="minorHAnsi" w:cstheme="minorHAnsi"/>
          <w:color w:val="000000" w:themeColor="text1"/>
          <w:spacing w:val="-1"/>
        </w:rPr>
        <w:t xml:space="preserve"> </w:t>
      </w:r>
      <w:r w:rsidRPr="00B42F5A">
        <w:rPr>
          <w:rFonts w:asciiTheme="minorHAnsi" w:hAnsiTheme="minorHAnsi" w:cstheme="minorHAnsi"/>
          <w:color w:val="000000" w:themeColor="text1"/>
        </w:rPr>
        <w:t xml:space="preserve">gereklidir. </w:t>
      </w:r>
    </w:p>
    <w:p w14:paraId="3B64226A"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41- Sözleşme yapılmasında isteklinin görev ve sorumluluğu</w:t>
      </w:r>
    </w:p>
    <w:p w14:paraId="0B891394" w14:textId="369E11C9" w:rsidR="000B20B8" w:rsidRDefault="00000000">
      <w:pPr>
        <w:jc w:val="both"/>
        <w:rPr>
          <w:rFonts w:asciiTheme="minorHAnsi" w:hAnsiTheme="minorHAnsi" w:cstheme="minorHAnsi"/>
        </w:rPr>
      </w:pPr>
      <w:r>
        <w:rPr>
          <w:rFonts w:asciiTheme="minorHAnsi" w:hAnsiTheme="minorHAnsi" w:cstheme="minorHAnsi"/>
          <w:b/>
          <w:bCs/>
        </w:rPr>
        <w:t>41.1.</w:t>
      </w:r>
      <w:r>
        <w:rPr>
          <w:rFonts w:asciiTheme="minorHAnsi" w:hAnsiTheme="minorHAnsi" w:cstheme="minorHAnsi"/>
        </w:rPr>
        <w:t xml:space="preserve"> İhale üzerinde bırakılan istekli, sözleşmeye davet yazısının bildirim tarihini izleyen 10 (on gün) içinde, ihale tarihi itibariyle mesleki faaliyetini mevzuatı gereği ilgili odaya kayıtlı olarak sürdürdüğüne ve ihale tarihinde </w:t>
      </w:r>
      <w:r>
        <w:rPr>
          <w:rFonts w:asciiTheme="minorHAnsi" w:hAnsiTheme="minorHAnsi" w:cstheme="minorHAnsi"/>
          <w:color w:val="080808"/>
        </w:rPr>
        <w:t>Araştırma Altyapıları Satın Alma ve ihale Yönetmeliği'nin 18 inci maddesinin 3 üncü</w:t>
      </w:r>
      <w:r>
        <w:rPr>
          <w:rFonts w:asciiTheme="minorHAnsi" w:hAnsiTheme="minorHAnsi" w:cstheme="minorHAnsi"/>
          <w:color w:val="080808"/>
          <w:spacing w:val="1"/>
        </w:rPr>
        <w:t xml:space="preserve"> </w:t>
      </w:r>
      <w:r>
        <w:rPr>
          <w:rFonts w:asciiTheme="minorHAnsi" w:hAnsiTheme="minorHAnsi" w:cstheme="minorHAnsi"/>
          <w:color w:val="080808"/>
        </w:rPr>
        <w:t>fıkrasının (a), (b), (c), (d), (e) ve (g) bentlerinde</w:t>
      </w:r>
      <w:r>
        <w:rPr>
          <w:rFonts w:asciiTheme="minorHAnsi" w:hAnsiTheme="minorHAnsi" w:cstheme="minorHAnsi"/>
        </w:rPr>
        <w:t xml:space="preserve"> sayılan durumlarda olmadığına dair belgeler ile kesin teminatı verip diğer yasal yükümlülüklerini de yerine getirerek sözleşmeyi imzalamak zorundadır. </w:t>
      </w:r>
      <w:r>
        <w:rPr>
          <w:rFonts w:asciiTheme="minorHAnsi" w:hAnsiTheme="minorHAnsi" w:cstheme="minorHAnsi"/>
          <w:color w:val="080808"/>
        </w:rPr>
        <w:t>Sözleşme</w:t>
      </w:r>
      <w:r>
        <w:rPr>
          <w:rFonts w:asciiTheme="minorHAnsi" w:hAnsiTheme="minorHAnsi" w:cstheme="minorHAnsi"/>
          <w:color w:val="080808"/>
          <w:spacing w:val="15"/>
        </w:rPr>
        <w:t xml:space="preserve"> </w:t>
      </w:r>
      <w:r>
        <w:rPr>
          <w:rFonts w:asciiTheme="minorHAnsi" w:hAnsiTheme="minorHAnsi" w:cstheme="minorHAnsi"/>
          <w:color w:val="080808"/>
        </w:rPr>
        <w:t>imzalandıktan</w:t>
      </w:r>
      <w:r>
        <w:rPr>
          <w:rFonts w:asciiTheme="minorHAnsi" w:hAnsiTheme="minorHAnsi" w:cstheme="minorHAnsi"/>
          <w:color w:val="080808"/>
          <w:spacing w:val="22"/>
        </w:rPr>
        <w:t xml:space="preserve"> </w:t>
      </w:r>
      <w:r>
        <w:rPr>
          <w:rFonts w:asciiTheme="minorHAnsi" w:hAnsiTheme="minorHAnsi" w:cstheme="minorHAnsi"/>
          <w:color w:val="080808"/>
        </w:rPr>
        <w:t>sonra</w:t>
      </w:r>
      <w:r>
        <w:rPr>
          <w:rFonts w:asciiTheme="minorHAnsi" w:hAnsiTheme="minorHAnsi" w:cstheme="minorHAnsi"/>
          <w:color w:val="080808"/>
          <w:spacing w:val="3"/>
        </w:rPr>
        <w:t xml:space="preserve"> </w:t>
      </w:r>
      <w:r>
        <w:rPr>
          <w:rFonts w:asciiTheme="minorHAnsi" w:hAnsiTheme="minorHAnsi" w:cstheme="minorHAnsi"/>
          <w:color w:val="080808"/>
        </w:rPr>
        <w:t>geçici</w:t>
      </w:r>
      <w:r>
        <w:rPr>
          <w:rFonts w:asciiTheme="minorHAnsi" w:hAnsiTheme="minorHAnsi" w:cstheme="minorHAnsi"/>
          <w:color w:val="080808"/>
          <w:spacing w:val="-3"/>
        </w:rPr>
        <w:t xml:space="preserve"> </w:t>
      </w:r>
      <w:r>
        <w:rPr>
          <w:rFonts w:asciiTheme="minorHAnsi" w:hAnsiTheme="minorHAnsi" w:cstheme="minorHAnsi"/>
          <w:color w:val="080808"/>
        </w:rPr>
        <w:t>teminat</w:t>
      </w:r>
      <w:r>
        <w:rPr>
          <w:rFonts w:asciiTheme="minorHAnsi" w:hAnsiTheme="minorHAnsi" w:cstheme="minorHAnsi"/>
          <w:color w:val="080808"/>
          <w:spacing w:val="3"/>
        </w:rPr>
        <w:t xml:space="preserve"> </w:t>
      </w:r>
      <w:r>
        <w:rPr>
          <w:rFonts w:asciiTheme="minorHAnsi" w:hAnsiTheme="minorHAnsi" w:cstheme="minorHAnsi"/>
          <w:color w:val="080808"/>
        </w:rPr>
        <w:t>iade</w:t>
      </w:r>
      <w:r>
        <w:rPr>
          <w:rFonts w:asciiTheme="minorHAnsi" w:hAnsiTheme="minorHAnsi" w:cstheme="minorHAnsi"/>
          <w:color w:val="080808"/>
          <w:spacing w:val="-3"/>
        </w:rPr>
        <w:t xml:space="preserve"> </w:t>
      </w:r>
      <w:r>
        <w:rPr>
          <w:rFonts w:asciiTheme="minorHAnsi" w:hAnsiTheme="minorHAnsi" w:cstheme="minorHAnsi"/>
          <w:color w:val="080808"/>
        </w:rPr>
        <w:t>edilecektir.</w:t>
      </w:r>
    </w:p>
    <w:p w14:paraId="24C0CACA" w14:textId="63D7849E" w:rsidR="000B20B8" w:rsidRDefault="00000000">
      <w:pPr>
        <w:jc w:val="both"/>
        <w:rPr>
          <w:rFonts w:asciiTheme="minorHAnsi" w:hAnsiTheme="minorHAnsi" w:cstheme="minorHAnsi"/>
        </w:rPr>
      </w:pPr>
      <w:r>
        <w:rPr>
          <w:rFonts w:asciiTheme="minorHAnsi" w:hAnsiTheme="minorHAnsi" w:cstheme="minorHAnsi"/>
          <w:b/>
          <w:bCs/>
        </w:rPr>
        <w:t>41.2.</w:t>
      </w:r>
      <w:r>
        <w:rPr>
          <w:rFonts w:asciiTheme="minorHAnsi" w:hAnsiTheme="minorHAnsi" w:cstheme="minorHAnsi"/>
        </w:rPr>
        <w:t xml:space="preserve"> İhale üzerinde bırakılan isteklinin ortak girişim olması halinde,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 xml:space="preserve">İhale Yönetmeliği'nin 18 inci maddesinin </w:t>
      </w:r>
      <w:proofErr w:type="gramStart"/>
      <w:r>
        <w:rPr>
          <w:rFonts w:asciiTheme="minorHAnsi" w:hAnsiTheme="minorHAnsi" w:cstheme="minorHAnsi"/>
          <w:color w:val="070707"/>
        </w:rPr>
        <w:t>3 üncü</w:t>
      </w:r>
      <w:proofErr w:type="gramEnd"/>
      <w:r>
        <w:rPr>
          <w:rFonts w:asciiTheme="minorHAnsi" w:hAnsiTheme="minorHAnsi" w:cstheme="minorHAnsi"/>
          <w:color w:val="070707"/>
        </w:rPr>
        <w:t xml:space="preserve"> fıkrasının (a), (b), (c), (d), (e) ve (g) bentlerinde</w:t>
      </w:r>
      <w:r>
        <w:rPr>
          <w:rFonts w:asciiTheme="minorHAnsi" w:hAnsiTheme="minorHAnsi" w:cstheme="minorHAnsi"/>
        </w:rPr>
        <w:t xml:space="preserve"> sayılan durumlarda olunmadığına ilişkin belgeleri her bir ortak ayrı ayrı sunmak zorundadır. </w:t>
      </w:r>
    </w:p>
    <w:p w14:paraId="13307FCD" w14:textId="4FE3A024" w:rsidR="000B20B8" w:rsidRDefault="00000000">
      <w:pPr>
        <w:jc w:val="both"/>
        <w:rPr>
          <w:rFonts w:asciiTheme="minorHAnsi" w:hAnsiTheme="minorHAnsi" w:cstheme="minorHAnsi"/>
        </w:rPr>
      </w:pPr>
      <w:r>
        <w:rPr>
          <w:rFonts w:asciiTheme="minorHAnsi" w:hAnsiTheme="minorHAnsi" w:cstheme="minorHAnsi"/>
          <w:b/>
          <w:bCs/>
        </w:rPr>
        <w:t>41.3.</w:t>
      </w:r>
      <w:r>
        <w:rPr>
          <w:rFonts w:asciiTheme="minorHAnsi" w:hAnsiTheme="minorHAnsi" w:cstheme="minorHAnsi"/>
        </w:rPr>
        <w:t xml:space="preserve"> İhale üzerinde bırakılan yabancı istekliler,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w:t>
      </w:r>
      <w:r>
        <w:rPr>
          <w:rFonts w:asciiTheme="minorHAnsi" w:hAnsiTheme="minorHAnsi" w:cstheme="minorHAnsi"/>
          <w:color w:val="070707"/>
          <w:spacing w:val="1"/>
        </w:rPr>
        <w:t xml:space="preserve"> </w:t>
      </w:r>
      <w:r>
        <w:rPr>
          <w:rFonts w:asciiTheme="minorHAnsi" w:hAnsiTheme="minorHAnsi" w:cstheme="minorHAnsi"/>
          <w:color w:val="070707"/>
        </w:rPr>
        <w:t xml:space="preserve">İhale Yönetmeliği'nin 18 inci maddesinin </w:t>
      </w:r>
      <w:proofErr w:type="gramStart"/>
      <w:r>
        <w:rPr>
          <w:rFonts w:asciiTheme="minorHAnsi" w:hAnsiTheme="minorHAnsi" w:cstheme="minorHAnsi"/>
          <w:color w:val="070707"/>
        </w:rPr>
        <w:t>3 üncü</w:t>
      </w:r>
      <w:proofErr w:type="gramEnd"/>
      <w:r>
        <w:rPr>
          <w:rFonts w:asciiTheme="minorHAnsi" w:hAnsiTheme="minorHAnsi" w:cstheme="minorHAnsi"/>
          <w:color w:val="070707"/>
        </w:rPr>
        <w:t xml:space="preserve"> fıkrasının (a), (b), (c), (d), (e) ve (g) bentlerinde</w:t>
      </w:r>
      <w:r>
        <w:rPr>
          <w:rFonts w:asciiTheme="minorHAnsi" w:hAnsiTheme="minorHAnsi" w:cstheme="minorHAnsi"/>
        </w:rPr>
        <w:t xml:space="preserv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14:paraId="46A39BD6" w14:textId="1318E176" w:rsidR="000B20B8" w:rsidRDefault="00000000">
      <w:pPr>
        <w:jc w:val="both"/>
        <w:rPr>
          <w:rFonts w:asciiTheme="minorHAnsi" w:hAnsiTheme="minorHAnsi" w:cstheme="minorHAnsi"/>
        </w:rPr>
      </w:pPr>
      <w:r>
        <w:rPr>
          <w:rFonts w:asciiTheme="minorHAnsi" w:hAnsiTheme="minorHAnsi" w:cstheme="minorHAnsi"/>
          <w:b/>
          <w:bCs/>
        </w:rPr>
        <w:t>41.4.</w:t>
      </w:r>
      <w:r>
        <w:rPr>
          <w:rFonts w:asciiTheme="minorHAnsi" w:hAnsiTheme="minorHAnsi" w:cstheme="minorHAnsi"/>
        </w:rPr>
        <w:t xml:space="preserve"> Mücbir sebep halleri dışında, ihale üzerinde bırakılan isteklinin, sözleşmeyi imzalamaması durumunda, geçici teminatı gelir kaydedilerek, hakkında 4734 sayılı Kanunun 58 inci maddesi hükümleri uygulanır. Ancak, </w:t>
      </w:r>
      <w:r>
        <w:rPr>
          <w:rFonts w:asciiTheme="minorHAnsi" w:hAnsiTheme="minorHAnsi" w:cstheme="minorHAnsi"/>
          <w:color w:val="070707"/>
        </w:rPr>
        <w:t>Araştırma</w:t>
      </w:r>
      <w:r>
        <w:rPr>
          <w:rFonts w:asciiTheme="minorHAnsi" w:hAnsiTheme="minorHAnsi" w:cstheme="minorHAnsi"/>
          <w:color w:val="070707"/>
          <w:spacing w:val="1"/>
        </w:rPr>
        <w:t xml:space="preserve"> </w:t>
      </w:r>
      <w:r>
        <w:rPr>
          <w:rFonts w:asciiTheme="minorHAnsi" w:hAnsiTheme="minorHAnsi" w:cstheme="minorHAnsi"/>
          <w:color w:val="070707"/>
        </w:rPr>
        <w:t>Altyapıları</w:t>
      </w:r>
      <w:r>
        <w:rPr>
          <w:rFonts w:asciiTheme="minorHAnsi" w:hAnsiTheme="minorHAnsi" w:cstheme="minorHAnsi"/>
          <w:color w:val="070707"/>
          <w:spacing w:val="1"/>
        </w:rPr>
        <w:t xml:space="preserve"> </w:t>
      </w:r>
      <w:r>
        <w:rPr>
          <w:rFonts w:asciiTheme="minorHAnsi" w:hAnsiTheme="minorHAnsi" w:cstheme="minorHAnsi"/>
          <w:color w:val="070707"/>
        </w:rPr>
        <w:t>Satın Alma</w:t>
      </w:r>
      <w:r>
        <w:rPr>
          <w:rFonts w:asciiTheme="minorHAnsi" w:hAnsiTheme="minorHAnsi" w:cstheme="minorHAnsi"/>
          <w:color w:val="070707"/>
          <w:spacing w:val="1"/>
        </w:rPr>
        <w:t xml:space="preserve"> </w:t>
      </w:r>
      <w:r>
        <w:rPr>
          <w:rFonts w:asciiTheme="minorHAnsi" w:hAnsiTheme="minorHAnsi" w:cstheme="minorHAnsi"/>
          <w:color w:val="070707"/>
        </w:rPr>
        <w:t xml:space="preserve">ve ihale Yönetmeliği'nin 18 inci maddesi </w:t>
      </w:r>
      <w:r>
        <w:rPr>
          <w:rFonts w:asciiTheme="minorHAnsi" w:hAnsiTheme="minorHAnsi" w:cstheme="minorHAnsi"/>
        </w:rPr>
        <w:t xml:space="preserve">kapsamında taahhüt altına alınan durumu tevsik etmek üzere sunulan belgelerin taahhüt edilen duruma aykırı hususlar içermesi halinde, geçici teminatı gelir kaydedilmekle birlikte, hakkında yasaklama kararı verilmez. </w:t>
      </w:r>
    </w:p>
    <w:p w14:paraId="0D9E3BB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42 -</w:t>
      </w:r>
      <w:proofErr w:type="gramEnd"/>
      <w:r>
        <w:rPr>
          <w:rFonts w:asciiTheme="minorHAnsi" w:hAnsiTheme="minorHAnsi" w:cstheme="minorHAnsi"/>
          <w:b/>
          <w:bCs/>
          <w:color w:val="auto"/>
        </w:rPr>
        <w:t xml:space="preserve"> Ekonomik açıdan en avantajlı ikinci teklif sahibine bildirim</w:t>
      </w:r>
    </w:p>
    <w:p w14:paraId="0A6555DD" w14:textId="77777777" w:rsidR="000B20B8" w:rsidRDefault="00000000">
      <w:pPr>
        <w:jc w:val="both"/>
        <w:rPr>
          <w:rFonts w:asciiTheme="minorHAnsi" w:hAnsiTheme="minorHAnsi" w:cstheme="minorHAnsi"/>
        </w:rPr>
      </w:pPr>
      <w:r>
        <w:rPr>
          <w:rFonts w:asciiTheme="minorHAnsi" w:hAnsiTheme="minorHAnsi" w:cstheme="minorHAnsi"/>
          <w:b/>
          <w:bCs/>
        </w:rPr>
        <w:t>42.1.</w:t>
      </w:r>
      <w:r>
        <w:rPr>
          <w:rFonts w:asciiTheme="minorHAnsi" w:hAnsiTheme="minorHAnsi" w:cstheme="minorHAnsi"/>
        </w:rPr>
        <w:t xml:space="preserve"> İhale üzerinde bırakılan istekliyle sözleşmenin imzalanamaması durumunda, belirlenmiş ise ekonomik açıdan en avantajlı ikinci teklif fiyatının ihale yetkilisince uygun görülmesi kaydıyla, bu teklif sahibi istekliyle sözleşme imzalanabilir. </w:t>
      </w:r>
    </w:p>
    <w:p w14:paraId="6C9BC138" w14:textId="1C7CFF3C" w:rsidR="000B20B8" w:rsidRDefault="00000000">
      <w:pPr>
        <w:jc w:val="both"/>
        <w:rPr>
          <w:rFonts w:asciiTheme="minorHAnsi" w:hAnsiTheme="minorHAnsi" w:cstheme="minorHAnsi"/>
        </w:rPr>
      </w:pPr>
      <w:r>
        <w:rPr>
          <w:rFonts w:asciiTheme="minorHAnsi" w:hAnsiTheme="minorHAnsi" w:cstheme="minorHAnsi"/>
          <w:b/>
          <w:bCs/>
        </w:rPr>
        <w:t>42.2.</w:t>
      </w:r>
      <w:r>
        <w:rPr>
          <w:rFonts w:asciiTheme="minorHAnsi" w:hAnsiTheme="minorHAnsi" w:cstheme="minorHAnsi"/>
        </w:rPr>
        <w:t xml:space="preserve"> Ekonomik açıdan en avantajlı ikinci teklif sahibi istekli, </w:t>
      </w:r>
      <w:r>
        <w:rPr>
          <w:rFonts w:asciiTheme="minorHAnsi" w:hAnsiTheme="minorHAnsi" w:cstheme="minorHAnsi"/>
          <w:color w:val="070707"/>
        </w:rPr>
        <w:t>Araştırma Altyapıları Satın Alma ve İhale Yönetmeliği'nin 41</w:t>
      </w:r>
      <w:r>
        <w:rPr>
          <w:rFonts w:asciiTheme="minorHAnsi" w:hAnsiTheme="minorHAnsi" w:cstheme="minorHAnsi"/>
          <w:color w:val="070707"/>
          <w:spacing w:val="1"/>
        </w:rPr>
        <w:t xml:space="preserve"> </w:t>
      </w:r>
      <w:r>
        <w:rPr>
          <w:rFonts w:asciiTheme="minorHAnsi" w:hAnsiTheme="minorHAnsi" w:cstheme="minorHAnsi"/>
          <w:color w:val="070707"/>
        </w:rPr>
        <w:t>inci maddesinde</w:t>
      </w:r>
      <w:r>
        <w:rPr>
          <w:rFonts w:asciiTheme="minorHAnsi" w:hAnsiTheme="minorHAnsi" w:cstheme="minorHAnsi"/>
          <w:color w:val="070707"/>
          <w:spacing w:val="66"/>
        </w:rPr>
        <w:t xml:space="preserve"> </w:t>
      </w:r>
      <w:r>
        <w:rPr>
          <w:rFonts w:asciiTheme="minorHAnsi" w:hAnsiTheme="minorHAnsi" w:cstheme="minorHAnsi"/>
          <w:color w:val="070707"/>
        </w:rPr>
        <w:t>belirtilen sürenin bitimini</w:t>
      </w:r>
      <w:r>
        <w:rPr>
          <w:rFonts w:asciiTheme="minorHAnsi" w:hAnsiTheme="minorHAnsi" w:cstheme="minorHAnsi"/>
        </w:rPr>
        <w:t xml:space="preserve"> izleyen üç gün içinde sözleşme imzalamaya davet edilir. </w:t>
      </w:r>
    </w:p>
    <w:p w14:paraId="2E507B8E" w14:textId="055407ED" w:rsidR="000B20B8" w:rsidRDefault="00000000">
      <w:pPr>
        <w:jc w:val="both"/>
        <w:rPr>
          <w:rFonts w:asciiTheme="minorHAnsi" w:hAnsiTheme="minorHAnsi" w:cstheme="minorHAnsi"/>
        </w:rPr>
      </w:pPr>
      <w:r>
        <w:rPr>
          <w:rFonts w:asciiTheme="minorHAnsi" w:hAnsiTheme="minorHAnsi" w:cstheme="minorHAnsi"/>
          <w:b/>
          <w:bCs/>
        </w:rPr>
        <w:t>42.3.</w:t>
      </w:r>
      <w:r>
        <w:rPr>
          <w:rFonts w:asciiTheme="minorHAnsi" w:hAnsiTheme="minorHAnsi" w:cstheme="minorHAnsi"/>
        </w:rPr>
        <w:t xml:space="preserve"> Ekonomik açıdan en avantajlı ikinci teklif sahibi istekli, sözleşmeye davet yazısının bildirim tarihini izleyen on gün içinde, ihale tarihi itibariyle mesleki faaliyetini mevzuatı gereği ilgili odaya kayıtlı olarak sürdürdüğüne ve ihale tarihinde </w:t>
      </w:r>
      <w:r>
        <w:rPr>
          <w:rFonts w:asciiTheme="minorHAnsi" w:hAnsiTheme="minorHAnsi" w:cstheme="minorHAnsi"/>
          <w:color w:val="070707"/>
        </w:rPr>
        <w:t>Araştırma Altyapıları Satın Alma ve İhale Yönetmeliği'nin 18</w:t>
      </w:r>
      <w:r>
        <w:rPr>
          <w:rFonts w:asciiTheme="minorHAnsi" w:hAnsiTheme="minorHAnsi" w:cstheme="minorHAnsi"/>
          <w:color w:val="070707"/>
          <w:spacing w:val="1"/>
        </w:rPr>
        <w:t xml:space="preserve"> </w:t>
      </w:r>
      <w:r>
        <w:rPr>
          <w:rFonts w:asciiTheme="minorHAnsi" w:hAnsiTheme="minorHAnsi" w:cstheme="minorHAnsi"/>
          <w:color w:val="070707"/>
        </w:rPr>
        <w:t>inci maddesinin</w:t>
      </w:r>
      <w:r>
        <w:rPr>
          <w:rFonts w:asciiTheme="minorHAnsi" w:hAnsiTheme="minorHAnsi" w:cstheme="minorHAnsi"/>
          <w:color w:val="070707"/>
          <w:spacing w:val="1"/>
        </w:rPr>
        <w:t xml:space="preserve"> </w:t>
      </w:r>
      <w:r>
        <w:rPr>
          <w:rFonts w:asciiTheme="minorHAnsi" w:hAnsiTheme="minorHAnsi" w:cstheme="minorHAnsi"/>
          <w:color w:val="070707"/>
        </w:rPr>
        <w:t>3 üncü fıkrasının (a), (b), (c), (d),</w:t>
      </w:r>
      <w:r>
        <w:rPr>
          <w:rFonts w:asciiTheme="minorHAnsi" w:hAnsiTheme="minorHAnsi" w:cstheme="minorHAnsi"/>
          <w:color w:val="070707"/>
          <w:spacing w:val="1"/>
        </w:rPr>
        <w:t xml:space="preserve"> </w:t>
      </w:r>
      <w:r>
        <w:rPr>
          <w:rFonts w:asciiTheme="minorHAnsi" w:hAnsiTheme="minorHAnsi" w:cstheme="minorHAnsi"/>
          <w:color w:val="070707"/>
        </w:rPr>
        <w:t>(e), (g) bentlerinde</w:t>
      </w:r>
      <w:r>
        <w:rPr>
          <w:rFonts w:asciiTheme="minorHAnsi" w:hAnsiTheme="minorHAnsi" w:cstheme="minorHAnsi"/>
          <w:color w:val="070707"/>
          <w:spacing w:val="1"/>
        </w:rPr>
        <w:t xml:space="preserve"> </w:t>
      </w:r>
      <w:r>
        <w:rPr>
          <w:rFonts w:asciiTheme="minorHAnsi" w:hAnsiTheme="minorHAnsi" w:cstheme="minorHAnsi"/>
        </w:rPr>
        <w:t xml:space="preserve">sayılan durumlarda olmadığına dair belgeler ile kesin teminatı verip diğer yasal yükümlülüklerini de yerine getirerek sözleşmeyi imzalamak zorundadır. </w:t>
      </w:r>
      <w:r>
        <w:rPr>
          <w:rFonts w:asciiTheme="minorHAnsi" w:hAnsiTheme="minorHAnsi" w:cstheme="minorHAnsi"/>
          <w:color w:val="070707"/>
        </w:rPr>
        <w:t>Sözleşme</w:t>
      </w:r>
      <w:r>
        <w:rPr>
          <w:rFonts w:asciiTheme="minorHAnsi" w:hAnsiTheme="minorHAnsi" w:cstheme="minorHAnsi"/>
          <w:color w:val="070707"/>
          <w:spacing w:val="1"/>
        </w:rPr>
        <w:t xml:space="preserve"> </w:t>
      </w:r>
      <w:r>
        <w:rPr>
          <w:rFonts w:asciiTheme="minorHAnsi" w:hAnsiTheme="minorHAnsi" w:cstheme="minorHAnsi"/>
          <w:color w:val="070707"/>
        </w:rPr>
        <w:t>imzalandıktan</w:t>
      </w:r>
      <w:r>
        <w:rPr>
          <w:rFonts w:asciiTheme="minorHAnsi" w:hAnsiTheme="minorHAnsi" w:cstheme="minorHAnsi"/>
          <w:color w:val="070707"/>
          <w:spacing w:val="1"/>
        </w:rPr>
        <w:t xml:space="preserve"> </w:t>
      </w:r>
      <w:r>
        <w:rPr>
          <w:rFonts w:asciiTheme="minorHAnsi" w:hAnsiTheme="minorHAnsi" w:cstheme="minorHAnsi"/>
          <w:color w:val="070707"/>
        </w:rPr>
        <w:t>sonra</w:t>
      </w:r>
      <w:r>
        <w:rPr>
          <w:rFonts w:asciiTheme="minorHAnsi" w:hAnsiTheme="minorHAnsi" w:cstheme="minorHAnsi"/>
          <w:color w:val="070707"/>
          <w:spacing w:val="1"/>
        </w:rPr>
        <w:t xml:space="preserve"> </w:t>
      </w:r>
      <w:r>
        <w:rPr>
          <w:rFonts w:asciiTheme="minorHAnsi" w:hAnsiTheme="minorHAnsi" w:cstheme="minorHAnsi"/>
          <w:color w:val="070707"/>
        </w:rPr>
        <w:t>geçici</w:t>
      </w:r>
      <w:r>
        <w:rPr>
          <w:rFonts w:asciiTheme="minorHAnsi" w:hAnsiTheme="minorHAnsi" w:cstheme="minorHAnsi"/>
          <w:color w:val="070707"/>
          <w:spacing w:val="1"/>
        </w:rPr>
        <w:t xml:space="preserve"> </w:t>
      </w:r>
      <w:r>
        <w:rPr>
          <w:rFonts w:asciiTheme="minorHAnsi" w:hAnsiTheme="minorHAnsi" w:cstheme="minorHAnsi"/>
          <w:color w:val="070707"/>
        </w:rPr>
        <w:t>teminat</w:t>
      </w:r>
      <w:r>
        <w:rPr>
          <w:rFonts w:asciiTheme="minorHAnsi" w:hAnsiTheme="minorHAnsi" w:cstheme="minorHAnsi"/>
          <w:color w:val="070707"/>
          <w:spacing w:val="1"/>
        </w:rPr>
        <w:t xml:space="preserve"> </w:t>
      </w:r>
      <w:r>
        <w:rPr>
          <w:rFonts w:asciiTheme="minorHAnsi" w:hAnsiTheme="minorHAnsi" w:cstheme="minorHAnsi"/>
          <w:color w:val="070707"/>
        </w:rPr>
        <w:t>iade</w:t>
      </w:r>
      <w:r>
        <w:rPr>
          <w:rFonts w:asciiTheme="minorHAnsi" w:hAnsiTheme="minorHAnsi" w:cstheme="minorHAnsi"/>
          <w:color w:val="070707"/>
          <w:spacing w:val="1"/>
        </w:rPr>
        <w:t xml:space="preserve"> </w:t>
      </w:r>
      <w:r>
        <w:rPr>
          <w:rFonts w:asciiTheme="minorHAnsi" w:hAnsiTheme="minorHAnsi" w:cstheme="minorHAnsi"/>
          <w:color w:val="070707"/>
        </w:rPr>
        <w:t>edilecektir.</w:t>
      </w:r>
      <w:r>
        <w:rPr>
          <w:rFonts w:asciiTheme="minorHAnsi" w:hAnsiTheme="minorHAnsi" w:cstheme="minorHAnsi"/>
        </w:rPr>
        <w:t xml:space="preserve"> </w:t>
      </w:r>
    </w:p>
    <w:p w14:paraId="60A0B3F3" w14:textId="79C4DF4A" w:rsidR="000B20B8" w:rsidRDefault="00000000">
      <w:pPr>
        <w:jc w:val="both"/>
        <w:rPr>
          <w:rFonts w:asciiTheme="minorHAnsi" w:hAnsiTheme="minorHAnsi" w:cstheme="minorHAnsi"/>
        </w:rPr>
      </w:pPr>
      <w:r>
        <w:rPr>
          <w:rFonts w:asciiTheme="minorHAnsi" w:hAnsiTheme="minorHAnsi" w:cstheme="minorHAnsi"/>
          <w:b/>
          <w:bCs/>
        </w:rPr>
        <w:t>42.4.</w:t>
      </w:r>
      <w:r>
        <w:rPr>
          <w:rFonts w:asciiTheme="minorHAnsi" w:hAnsiTheme="minorHAnsi" w:cstheme="minorHAnsi"/>
        </w:rPr>
        <w:t xml:space="preserve"> Mücbir sebep halleri dışında, ekonomik açıdan en avantajlı ikinci teklif sahibi isteklinin, sözleşmeyi imzalamaması durumunda, geçici teminatı gelir kaydedilerek hakkında, 4734 sayılı Kanunun 58 inci maddesi hükümleri uygulanır. Ancak, </w:t>
      </w:r>
      <w:r>
        <w:rPr>
          <w:rFonts w:asciiTheme="minorHAnsi" w:hAnsiTheme="minorHAnsi" w:cstheme="minorHAnsi"/>
          <w:color w:val="070707"/>
        </w:rPr>
        <w:t xml:space="preserve">Araştırma Altyapıları Satın Alma ve İhale </w:t>
      </w:r>
      <w:r>
        <w:rPr>
          <w:rFonts w:asciiTheme="minorHAnsi" w:hAnsiTheme="minorHAnsi" w:cstheme="minorHAnsi"/>
          <w:color w:val="070707"/>
        </w:rPr>
        <w:lastRenderedPageBreak/>
        <w:t>Yönetmeliği'nin 18</w:t>
      </w:r>
      <w:r>
        <w:rPr>
          <w:rFonts w:asciiTheme="minorHAnsi" w:hAnsiTheme="minorHAnsi" w:cstheme="minorHAnsi"/>
          <w:color w:val="070707"/>
          <w:spacing w:val="1"/>
        </w:rPr>
        <w:t xml:space="preserve"> </w:t>
      </w:r>
      <w:r>
        <w:rPr>
          <w:rFonts w:asciiTheme="minorHAnsi" w:hAnsiTheme="minorHAnsi" w:cstheme="minorHAnsi"/>
          <w:color w:val="070707"/>
        </w:rPr>
        <w:t xml:space="preserve">inci maddesi </w:t>
      </w:r>
      <w:r>
        <w:rPr>
          <w:rFonts w:asciiTheme="minorHAnsi" w:hAnsiTheme="minorHAnsi" w:cstheme="minorHAnsi"/>
        </w:rPr>
        <w:t xml:space="preserve">kapsamında taahhüt altına alınan durumu tevsik etmek üzere sunulan belgelerin taahhüt edilen duruma aykırı hususlar içermesi halinde, geçici teminat gelir kaydedilmekle birlikte, hakkında yasaklama kararı verilmez. </w:t>
      </w:r>
    </w:p>
    <w:p w14:paraId="1024686B" w14:textId="77777777" w:rsidR="000B20B8" w:rsidRDefault="00000000">
      <w:pPr>
        <w:jc w:val="both"/>
        <w:rPr>
          <w:rFonts w:asciiTheme="minorHAnsi" w:hAnsiTheme="minorHAnsi" w:cstheme="minorHAnsi"/>
        </w:rPr>
      </w:pPr>
      <w:r>
        <w:rPr>
          <w:rFonts w:asciiTheme="minorHAnsi" w:hAnsiTheme="minorHAnsi" w:cstheme="minorHAnsi"/>
          <w:b/>
          <w:bCs/>
        </w:rPr>
        <w:t>42.5.</w:t>
      </w:r>
      <w:r>
        <w:rPr>
          <w:rFonts w:asciiTheme="minorHAnsi" w:hAnsiTheme="minorHAnsi" w:cstheme="minorHAnsi"/>
        </w:rPr>
        <w:t xml:space="preserve"> Ekonomik açıdan en avantajlı ikinci teklif sahibi istekliyle de sözleşmenin imzalanamaması durumunda, ihale iptal edilir. </w:t>
      </w:r>
    </w:p>
    <w:p w14:paraId="5FC67D0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43 -</w:t>
      </w:r>
      <w:proofErr w:type="gramEnd"/>
      <w:r>
        <w:rPr>
          <w:rFonts w:asciiTheme="minorHAnsi" w:hAnsiTheme="minorHAnsi" w:cstheme="minorHAnsi"/>
          <w:b/>
          <w:bCs/>
          <w:color w:val="auto"/>
        </w:rPr>
        <w:t xml:space="preserve"> Sözleşme yapılmasında İdarenin görev ve sorumluluğu</w:t>
      </w:r>
    </w:p>
    <w:p w14:paraId="5CB668AD" w14:textId="77777777" w:rsidR="000B20B8" w:rsidRDefault="00000000">
      <w:pPr>
        <w:jc w:val="both"/>
        <w:rPr>
          <w:rFonts w:asciiTheme="minorHAnsi" w:hAnsiTheme="minorHAnsi" w:cstheme="minorHAnsi"/>
        </w:rPr>
      </w:pPr>
      <w:r>
        <w:rPr>
          <w:rFonts w:asciiTheme="minorHAnsi" w:hAnsiTheme="minorHAnsi" w:cstheme="minorHAnsi"/>
          <w:b/>
          <w:bCs/>
        </w:rPr>
        <w:t>43.1.</w:t>
      </w:r>
      <w:r>
        <w:rPr>
          <w:rFonts w:asciiTheme="minorHAnsi" w:hAnsiTheme="minorHAnsi" w:cstheme="minorHAnsi"/>
        </w:rPr>
        <w:t xml:space="preserve"> İdarenin sözleşme yapılması konusunda yükümlülüğünü yerine getirmemesi halinde istekli, sürelerin bitimini izleyen günden itibaren en geç beş gün içinde, on gün süreli bir noter ihbarnamesi ile durumu İdareye bildirmek şartıyla, taahhüdünden vazgeçebilir. </w:t>
      </w:r>
    </w:p>
    <w:p w14:paraId="5CDAA277" w14:textId="77777777" w:rsidR="000B20B8" w:rsidRDefault="00000000">
      <w:pPr>
        <w:jc w:val="both"/>
        <w:rPr>
          <w:rFonts w:asciiTheme="minorHAnsi" w:hAnsiTheme="minorHAnsi" w:cstheme="minorHAnsi"/>
        </w:rPr>
      </w:pPr>
      <w:r>
        <w:rPr>
          <w:rFonts w:asciiTheme="minorHAnsi" w:hAnsiTheme="minorHAnsi" w:cstheme="minorHAnsi"/>
          <w:b/>
          <w:bCs/>
        </w:rPr>
        <w:t>43.2.</w:t>
      </w:r>
      <w:r>
        <w:rPr>
          <w:rFonts w:asciiTheme="minorHAnsi" w:hAnsiTheme="minorHAnsi" w:cstheme="minorHAnsi"/>
        </w:rPr>
        <w:t xml:space="preserve"> Bu takdirde geçici teminat serbest bırakılır/iade edilir ve istekli teminat vermek için yaptığı belgelendirilmiş giderleri istemeye hak kazanır. </w:t>
      </w:r>
    </w:p>
    <w:p w14:paraId="4A97A578"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44 -</w:t>
      </w:r>
      <w:proofErr w:type="gramEnd"/>
      <w:r>
        <w:rPr>
          <w:rFonts w:asciiTheme="minorHAnsi" w:hAnsiTheme="minorHAnsi" w:cstheme="minorHAnsi"/>
          <w:b/>
          <w:bCs/>
          <w:color w:val="auto"/>
        </w:rPr>
        <w:t xml:space="preserve"> İhalenin sözleşmeye bağlanması</w:t>
      </w:r>
    </w:p>
    <w:p w14:paraId="36B3B833" w14:textId="77777777" w:rsidR="000B20B8" w:rsidRDefault="00000000">
      <w:pPr>
        <w:jc w:val="both"/>
        <w:rPr>
          <w:rFonts w:asciiTheme="minorHAnsi" w:hAnsiTheme="minorHAnsi" w:cstheme="minorHAnsi"/>
        </w:rPr>
      </w:pPr>
      <w:r>
        <w:rPr>
          <w:rFonts w:asciiTheme="minorHAnsi" w:hAnsiTheme="minorHAnsi" w:cstheme="minorHAnsi"/>
          <w:b/>
          <w:bCs/>
        </w:rPr>
        <w:t>44.1.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w:t>
      </w:r>
    </w:p>
    <w:p w14:paraId="27AE3A92" w14:textId="77777777" w:rsidR="000B20B8" w:rsidRDefault="00000000">
      <w:pPr>
        <w:jc w:val="both"/>
        <w:rPr>
          <w:rFonts w:asciiTheme="minorHAnsi" w:hAnsiTheme="minorHAnsi" w:cstheme="minorHAnsi"/>
        </w:rPr>
      </w:pPr>
      <w:r>
        <w:rPr>
          <w:rFonts w:asciiTheme="minorHAnsi" w:hAnsiTheme="minorHAnsi" w:cstheme="minorHAnsi"/>
          <w:b/>
          <w:bCs/>
        </w:rPr>
        <w:t>44.2.</w:t>
      </w:r>
      <w:r>
        <w:rPr>
          <w:rFonts w:asciiTheme="minorHAnsi" w:hAnsiTheme="minorHAnsi" w:cstheme="minorHAnsi"/>
        </w:rP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14:paraId="6209B5CC" w14:textId="77777777" w:rsidR="000B20B8" w:rsidRDefault="00000000">
      <w:pPr>
        <w:jc w:val="both"/>
        <w:rPr>
          <w:rFonts w:asciiTheme="minorHAnsi" w:hAnsiTheme="minorHAnsi" w:cstheme="minorHAnsi"/>
        </w:rPr>
      </w:pPr>
      <w:r>
        <w:rPr>
          <w:rFonts w:asciiTheme="minorHAnsi" w:hAnsiTheme="minorHAnsi" w:cstheme="minorHAnsi"/>
          <w:b/>
          <w:bCs/>
        </w:rPr>
        <w:t>44.3.</w:t>
      </w:r>
      <w:r>
        <w:rPr>
          <w:rFonts w:asciiTheme="minorHAnsi" w:hAnsiTheme="minorHAnsi" w:cstheme="minorHAnsi"/>
        </w:rP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29904D3F" w14:textId="77777777" w:rsidR="000B20B8" w:rsidRDefault="00000000">
      <w:pPr>
        <w:jc w:val="both"/>
        <w:rPr>
          <w:rFonts w:asciiTheme="minorHAnsi" w:hAnsiTheme="minorHAnsi" w:cstheme="minorHAnsi"/>
        </w:rPr>
      </w:pPr>
      <w:r>
        <w:rPr>
          <w:rFonts w:asciiTheme="minorHAnsi" w:hAnsiTheme="minorHAnsi" w:cstheme="minorHAnsi"/>
          <w:b/>
          <w:bCs/>
        </w:rPr>
        <w:t>44.4.</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1FF02036" w14:textId="77777777" w:rsidR="000B20B8" w:rsidRDefault="00000000">
      <w:pPr>
        <w:jc w:val="both"/>
        <w:rPr>
          <w:rFonts w:asciiTheme="minorHAnsi" w:hAnsiTheme="minorHAnsi" w:cstheme="minorHAnsi"/>
        </w:rPr>
      </w:pPr>
      <w:r>
        <w:rPr>
          <w:rFonts w:asciiTheme="minorHAnsi" w:hAnsiTheme="minorHAnsi" w:cstheme="minorHAnsi"/>
          <w:b/>
          <w:bCs/>
        </w:rPr>
        <w:t>44.5.</w:t>
      </w:r>
      <w:r>
        <w:rPr>
          <w:rFonts w:asciiTheme="minorHAnsi" w:hAnsiTheme="minorHAnsi" w:cstheme="minorHAnsi"/>
        </w:rP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A10858B" w14:textId="77777777" w:rsidR="000B20B8" w:rsidRDefault="00000000">
      <w:pPr>
        <w:jc w:val="both"/>
        <w:rPr>
          <w:rFonts w:asciiTheme="minorHAnsi" w:hAnsiTheme="minorHAnsi" w:cstheme="minorHAnsi"/>
        </w:rPr>
      </w:pPr>
      <w:r>
        <w:rPr>
          <w:rFonts w:asciiTheme="minorHAnsi" w:hAnsiTheme="minorHAnsi" w:cstheme="minorHAnsi"/>
          <w:b/>
          <w:bCs/>
        </w:rPr>
        <w:t>44.6.</w:t>
      </w:r>
      <w:r>
        <w:rPr>
          <w:rFonts w:asciiTheme="minorHAnsi" w:hAnsiTheme="minorHAnsi" w:cstheme="minorHAnsi"/>
        </w:rPr>
        <w:t xml:space="preserve"> Sözleşmenin imzalanmasına ilişkin her türlü vergi, resim ve harçlar ile diğer sözleşme giderleri yükleniciye aittir. </w:t>
      </w:r>
    </w:p>
    <w:p w14:paraId="46DFFBBD" w14:textId="77777777" w:rsidR="000B20B8" w:rsidRDefault="00000000">
      <w:pPr>
        <w:pStyle w:val="GvdeMetni"/>
        <w:spacing w:after="120" w:line="240" w:lineRule="auto"/>
        <w:jc w:val="center"/>
        <w:rPr>
          <w:rFonts w:asciiTheme="minorHAnsi" w:hAnsiTheme="minorHAnsi" w:cstheme="minorHAnsi"/>
          <w:sz w:val="24"/>
          <w:szCs w:val="24"/>
        </w:rPr>
      </w:pPr>
      <w:r>
        <w:rPr>
          <w:rFonts w:asciiTheme="minorHAnsi" w:hAnsiTheme="minorHAnsi" w:cstheme="minorHAnsi"/>
          <w:color w:val="auto"/>
          <w:sz w:val="24"/>
          <w:szCs w:val="24"/>
        </w:rPr>
        <w:t>V- SÖZLEŞMENİN UYGULANMASI VE DİĞER HUSUSLAR</w:t>
      </w:r>
    </w:p>
    <w:p w14:paraId="19C95E20"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Madde 45- Sözleşmenin uygulanmasına ilişkin hususlar</w:t>
      </w:r>
    </w:p>
    <w:p w14:paraId="5D2CAAA5" w14:textId="77777777" w:rsidR="000B20B8" w:rsidRDefault="00000000">
      <w:pPr>
        <w:jc w:val="both"/>
        <w:rPr>
          <w:rFonts w:asciiTheme="minorHAnsi" w:hAnsiTheme="minorHAnsi" w:cstheme="minorHAnsi"/>
        </w:rPr>
      </w:pPr>
      <w:r>
        <w:rPr>
          <w:rFonts w:asciiTheme="minorHAnsi" w:hAnsiTheme="minorHAnsi" w:cstheme="minorHAnsi"/>
          <w:b/>
          <w:bCs/>
        </w:rPr>
        <w:t>45.1.</w:t>
      </w:r>
      <w:r>
        <w:rPr>
          <w:rFonts w:asciiTheme="minorHAnsi" w:hAnsiTheme="minorHAnsi" w:cstheme="minorHAnsi"/>
        </w:rPr>
        <w:t xml:space="preserve"> Sözleşmenin uygulanmasına ilişkin aşağıdaki hususlar sözleşme tasarısında düzenlenmiştir. </w:t>
      </w:r>
    </w:p>
    <w:p w14:paraId="159B5E8D" w14:textId="77777777" w:rsidR="000B20B8" w:rsidRDefault="00000000">
      <w:pPr>
        <w:jc w:val="both"/>
        <w:divId w:val="959728033"/>
        <w:rPr>
          <w:rFonts w:asciiTheme="minorHAnsi" w:eastAsia="Times New Roman" w:hAnsiTheme="minorHAnsi" w:cstheme="minorHAnsi"/>
        </w:rPr>
      </w:pPr>
      <w:r>
        <w:rPr>
          <w:rFonts w:asciiTheme="minorHAnsi" w:eastAsia="Times New Roman" w:hAnsiTheme="minorHAnsi" w:cstheme="minorHAnsi"/>
        </w:rPr>
        <w:t xml:space="preserve">a) Ödeme yeri ve şartları </w:t>
      </w:r>
    </w:p>
    <w:p w14:paraId="0486FC33"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b) Avans verilip verilmeyeceği, verilecekse şartları ve miktarı </w:t>
      </w:r>
    </w:p>
    <w:p w14:paraId="4985F41D"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c) İşe başlama ve iş bitirme tarihi </w:t>
      </w:r>
    </w:p>
    <w:p w14:paraId="32F2D03B"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d) Sözleşme kapsamında yaptırılabilecek ilave işler, iş eksilişi ve işin tasfiyesi </w:t>
      </w:r>
    </w:p>
    <w:p w14:paraId="282B3D27"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e) Cezalar ve sözleşmenin feshi </w:t>
      </w:r>
    </w:p>
    <w:p w14:paraId="1DD5D338" w14:textId="77777777" w:rsidR="000B20B8" w:rsidRDefault="00000000">
      <w:pPr>
        <w:jc w:val="both"/>
        <w:divId w:val="959728033"/>
        <w:rPr>
          <w:rFonts w:asciiTheme="minorHAnsi" w:hAnsiTheme="minorHAnsi" w:cstheme="minorHAnsi"/>
        </w:rPr>
      </w:pPr>
      <w:r>
        <w:rPr>
          <w:rFonts w:asciiTheme="minorHAnsi" w:hAnsiTheme="minorHAnsi" w:cstheme="minorHAnsi"/>
        </w:rPr>
        <w:t xml:space="preserve">f) Denetim, muayene ve kabul işlemlerine ilişkin şartlar </w:t>
      </w:r>
    </w:p>
    <w:p w14:paraId="2F14BADA" w14:textId="77777777" w:rsidR="000B20B8" w:rsidRDefault="00000000">
      <w:pPr>
        <w:jc w:val="both"/>
        <w:divId w:val="959728033"/>
        <w:rPr>
          <w:rFonts w:asciiTheme="minorHAnsi" w:hAnsiTheme="minorHAnsi" w:cstheme="minorHAnsi"/>
        </w:rPr>
      </w:pPr>
      <w:r>
        <w:rPr>
          <w:rFonts w:asciiTheme="minorHAnsi" w:hAnsiTheme="minorHAnsi" w:cstheme="minorHAnsi"/>
        </w:rPr>
        <w:t>g) Anlaşmazlıkların çözüm şekli</w:t>
      </w:r>
    </w:p>
    <w:p w14:paraId="4950F6D1"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46 -</w:t>
      </w:r>
      <w:proofErr w:type="gramEnd"/>
      <w:r>
        <w:rPr>
          <w:rFonts w:asciiTheme="minorHAnsi" w:hAnsiTheme="minorHAnsi" w:cstheme="minorHAnsi"/>
          <w:b/>
          <w:bCs/>
          <w:color w:val="auto"/>
        </w:rPr>
        <w:t xml:space="preserve"> Fiyat farkı</w:t>
      </w:r>
    </w:p>
    <w:p w14:paraId="42197D8D" w14:textId="77777777" w:rsidR="000B20B8" w:rsidRDefault="00000000">
      <w:pPr>
        <w:jc w:val="both"/>
        <w:rPr>
          <w:rFonts w:asciiTheme="minorHAnsi" w:hAnsiTheme="minorHAnsi" w:cstheme="minorHAnsi"/>
        </w:rPr>
      </w:pPr>
      <w:r>
        <w:rPr>
          <w:rFonts w:asciiTheme="minorHAnsi" w:hAnsiTheme="minorHAnsi" w:cstheme="minorHAnsi"/>
          <w:b/>
          <w:bCs/>
        </w:rPr>
        <w:t>46.1.</w:t>
      </w:r>
      <w:r>
        <w:rPr>
          <w:rFonts w:asciiTheme="minorHAnsi" w:hAnsiTheme="minorHAnsi" w:cstheme="minorHAnsi"/>
        </w:rPr>
        <w:t xml:space="preserve"> İhale konusu iş için sözleşmenin uygulanması sırasında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14:paraId="66F26AF4" w14:textId="77777777" w:rsidR="000B20B8" w:rsidRDefault="00000000">
      <w:pPr>
        <w:jc w:val="both"/>
        <w:rPr>
          <w:rFonts w:asciiTheme="minorHAnsi" w:hAnsiTheme="minorHAnsi" w:cstheme="minorHAnsi"/>
        </w:rPr>
      </w:pPr>
      <w:r>
        <w:rPr>
          <w:rFonts w:asciiTheme="minorHAnsi" w:hAnsiTheme="minorHAnsi" w:cstheme="minorHAnsi"/>
          <w:b/>
          <w:bCs/>
        </w:rPr>
        <w:t>46.1.1.</w:t>
      </w:r>
      <w:r>
        <w:rPr>
          <w:rFonts w:asciiTheme="minorHAnsi" w:hAnsiTheme="minorHAnsi" w:cstheme="minorHAnsi"/>
        </w:rPr>
        <w:t xml:space="preserve"> </w:t>
      </w:r>
      <w:r w:rsidRPr="00240B7D">
        <w:rPr>
          <w:rFonts w:asciiTheme="minorHAnsi" w:hAnsiTheme="minorHAnsi" w:cstheme="minorHAnsi"/>
          <w:b/>
          <w:bCs/>
        </w:rPr>
        <w:t>Bu madde boş bırakılmıştır</w:t>
      </w:r>
      <w:r>
        <w:rPr>
          <w:rFonts w:asciiTheme="minorHAnsi" w:hAnsiTheme="minorHAnsi" w:cstheme="minorHAnsi"/>
        </w:rPr>
        <w:t xml:space="preserve">. </w:t>
      </w:r>
    </w:p>
    <w:p w14:paraId="7CFDFF9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47 -</w:t>
      </w:r>
      <w:proofErr w:type="gramEnd"/>
      <w:r>
        <w:rPr>
          <w:rFonts w:asciiTheme="minorHAnsi" w:hAnsiTheme="minorHAnsi" w:cstheme="minorHAnsi"/>
          <w:b/>
          <w:bCs/>
          <w:color w:val="auto"/>
        </w:rPr>
        <w:t xml:space="preserve"> Hüküm Bulunmayan Haller</w:t>
      </w:r>
    </w:p>
    <w:p w14:paraId="3742FB61" w14:textId="57883CBE" w:rsidR="000B20B8" w:rsidRDefault="00000000">
      <w:pPr>
        <w:jc w:val="both"/>
        <w:rPr>
          <w:rFonts w:asciiTheme="minorHAnsi" w:hAnsiTheme="minorHAnsi" w:cstheme="minorHAnsi"/>
        </w:rPr>
      </w:pPr>
      <w:r>
        <w:rPr>
          <w:rFonts w:asciiTheme="minorHAnsi" w:hAnsiTheme="minorHAnsi" w:cstheme="minorHAnsi"/>
          <w:b/>
          <w:bCs/>
        </w:rPr>
        <w:t>47.1.</w:t>
      </w:r>
      <w:r>
        <w:rPr>
          <w:rFonts w:asciiTheme="minorHAnsi" w:hAnsiTheme="minorHAnsi" w:cstheme="minorHAnsi"/>
        </w:rPr>
        <w:t xml:space="preserve"> Bu şartnamede hüküm bulunmayan hallerde, Araştırma Altyapıları Satın Alma ve İhale Yönetmeliğine uygun olan hükümleri</w:t>
      </w:r>
      <w:r w:rsidR="006413F9">
        <w:rPr>
          <w:rFonts w:asciiTheme="minorHAnsi" w:hAnsiTheme="minorHAnsi" w:cstheme="minorHAnsi"/>
        </w:rPr>
        <w:t xml:space="preserve"> </w:t>
      </w:r>
      <w:r>
        <w:rPr>
          <w:rFonts w:asciiTheme="minorHAnsi" w:hAnsiTheme="minorHAnsi" w:cstheme="minorHAnsi"/>
        </w:rPr>
        <w:t xml:space="preserve">dikkate alınır. </w:t>
      </w:r>
    </w:p>
    <w:p w14:paraId="1FB282A5" w14:textId="77777777" w:rsidR="000B20B8" w:rsidRDefault="00000000">
      <w:pPr>
        <w:spacing w:before="120"/>
        <w:jc w:val="both"/>
        <w:rPr>
          <w:rFonts w:asciiTheme="minorHAnsi" w:hAnsiTheme="minorHAnsi" w:cstheme="minorHAnsi"/>
        </w:rPr>
      </w:pPr>
      <w:r>
        <w:rPr>
          <w:rFonts w:asciiTheme="minorHAnsi" w:hAnsiTheme="minorHAnsi" w:cstheme="minorHAnsi"/>
          <w:b/>
          <w:bCs/>
          <w:color w:val="auto"/>
        </w:rPr>
        <w:t xml:space="preserve">Madde </w:t>
      </w:r>
      <w:proofErr w:type="gramStart"/>
      <w:r>
        <w:rPr>
          <w:rFonts w:asciiTheme="minorHAnsi" w:hAnsiTheme="minorHAnsi" w:cstheme="minorHAnsi"/>
          <w:b/>
          <w:bCs/>
          <w:color w:val="auto"/>
        </w:rPr>
        <w:t>48 -</w:t>
      </w:r>
      <w:proofErr w:type="gramEnd"/>
      <w:r>
        <w:rPr>
          <w:rFonts w:asciiTheme="minorHAnsi" w:hAnsiTheme="minorHAnsi" w:cstheme="minorHAnsi"/>
          <w:b/>
          <w:bCs/>
          <w:color w:val="auto"/>
        </w:rPr>
        <w:t xml:space="preserve"> Diğer hususlar</w:t>
      </w:r>
    </w:p>
    <w:p w14:paraId="5515C19C" w14:textId="77777777" w:rsidR="006413F9" w:rsidRDefault="00000000">
      <w:pPr>
        <w:jc w:val="both"/>
        <w:rPr>
          <w:rFonts w:asciiTheme="minorHAnsi" w:eastAsia="Times New Roman" w:hAnsiTheme="minorHAnsi" w:cstheme="minorHAnsi"/>
          <w:color w:val="auto"/>
        </w:rPr>
      </w:pPr>
      <w:r>
        <w:rPr>
          <w:rFonts w:asciiTheme="minorHAnsi" w:hAnsiTheme="minorHAnsi" w:cstheme="minorHAnsi"/>
          <w:b/>
          <w:bCs/>
        </w:rPr>
        <w:lastRenderedPageBreak/>
        <w:t>48.1.</w:t>
      </w:r>
      <w:r>
        <w:rPr>
          <w:rFonts w:asciiTheme="minorHAnsi" w:hAnsiTheme="minorHAnsi" w:cstheme="minorHAnsi"/>
        </w:rPr>
        <w:t xml:space="preserve"> </w:t>
      </w:r>
      <w:r>
        <w:rPr>
          <w:rFonts w:asciiTheme="minorHAnsi" w:eastAsia="Times New Roman" w:hAnsiTheme="minorHAnsi" w:cstheme="minorHAnsi"/>
          <w:color w:val="auto"/>
        </w:rPr>
        <w:t>Teslim edilen malın Teknik Şartname 3.maddede belirtilen özellikleri taşımadığı şüphesi oluşması halinde itiraz muayenesi için hakem laboratuvar belirlenmesini İdare yapacaktır. İdarenin seçtiği laboratuvarı Yüklenici itirazsız kabul eder. Yüklenici muayene sonucu uygun çıkmayan mallarını İdarenin tesisinden 5 gün içerisinde teslim alacaktır. Süresi içinde teslim alınmayan mallardan İdare sorumlu değildir.</w:t>
      </w:r>
    </w:p>
    <w:p w14:paraId="1E4AB595" w14:textId="208F3412" w:rsidR="000B20B8" w:rsidRPr="00240B7D" w:rsidRDefault="00000000">
      <w:pPr>
        <w:jc w:val="both"/>
        <w:rPr>
          <w:rFonts w:asciiTheme="minorHAnsi" w:eastAsia="Times New Roman" w:hAnsiTheme="minorHAnsi" w:cstheme="minorHAnsi"/>
          <w:color w:val="auto"/>
        </w:rPr>
      </w:pPr>
      <w:r>
        <w:rPr>
          <w:rFonts w:asciiTheme="minorHAnsi" w:eastAsia="Times New Roman" w:hAnsiTheme="minorHAnsi" w:cstheme="minorHAnsi"/>
          <w:color w:val="auto"/>
        </w:rPr>
        <w:br/>
        <w:t>Sözleşme süresi boyunca gerçekleştirilen toplam sipariş miktarının sözleşmede belirtilen miktarın altında kalması durumunda Yüklenici aradaki farkın alınmasını veya ödenmesini talep edemez. Yüklenici bunu peşinen kabul ve taahhüt eder.</w:t>
      </w:r>
    </w:p>
    <w:p w14:paraId="3324CD1A" w14:textId="77777777" w:rsidR="000B20B8" w:rsidRDefault="000B20B8">
      <w:pPr>
        <w:jc w:val="both"/>
        <w:rPr>
          <w:rFonts w:asciiTheme="minorHAnsi" w:hAnsiTheme="minorHAnsi" w:cstheme="minorHAnsi"/>
        </w:rPr>
      </w:pPr>
    </w:p>
    <w:p w14:paraId="25DD2C39" w14:textId="77777777" w:rsidR="000B20B8" w:rsidRDefault="000B20B8">
      <w:pPr>
        <w:jc w:val="both"/>
        <w:rPr>
          <w:rFonts w:asciiTheme="minorHAnsi" w:hAnsiTheme="minorHAnsi" w:cstheme="minorHAnsi"/>
        </w:rPr>
      </w:pPr>
    </w:p>
    <w:p w14:paraId="30F64F04" w14:textId="77777777" w:rsidR="000B20B8" w:rsidRDefault="000B20B8">
      <w:pPr>
        <w:jc w:val="both"/>
        <w:rPr>
          <w:rFonts w:asciiTheme="minorHAnsi" w:hAnsiTheme="minorHAnsi" w:cstheme="minorHAnsi"/>
        </w:rPr>
      </w:pPr>
    </w:p>
    <w:p w14:paraId="74420ACA" w14:textId="77777777" w:rsidR="000B20B8" w:rsidRDefault="00000000">
      <w:pPr>
        <w:pStyle w:val="GvdeMetni"/>
        <w:spacing w:after="120" w:line="240" w:lineRule="auto"/>
        <w:jc w:val="center"/>
        <w:rPr>
          <w:rFonts w:asciiTheme="minorHAnsi" w:hAnsiTheme="minorHAnsi" w:cstheme="minorHAnsi"/>
          <w:color w:val="003399"/>
          <w:sz w:val="24"/>
          <w:szCs w:val="24"/>
          <w:u w:val="dotted"/>
        </w:rPr>
      </w:pPr>
      <w:r>
        <w:rPr>
          <w:rFonts w:asciiTheme="minorHAnsi" w:hAnsiTheme="minorHAnsi" w:cstheme="minorHAnsi"/>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0B20B8" w14:paraId="5D64E1FA"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A4EC6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14:paraId="660D2EF6"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14:paraId="22CF7886"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0C4F6867"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Miktarı</w:t>
            </w:r>
          </w:p>
        </w:tc>
      </w:tr>
      <w:tr w:rsidR="000B20B8" w14:paraId="18D8F5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3E144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BD2B0"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SIVI AZOT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E71F2"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630C0"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450.000</w:t>
            </w:r>
          </w:p>
        </w:tc>
      </w:tr>
    </w:tbl>
    <w:p w14:paraId="564CB2A9" w14:textId="77777777" w:rsidR="000B20B8" w:rsidRDefault="000B20B8">
      <w:pPr>
        <w:overflowPunct/>
        <w:autoSpaceDE/>
        <w:rPr>
          <w:rStyle w:val="richtext"/>
          <w:rFonts w:asciiTheme="minorHAnsi" w:hAnsiTheme="minorHAnsi" w:cstheme="minorHAnsi"/>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B20B8" w14:paraId="1BEA2E33" w14:textId="77777777">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576EE997" w14:textId="77777777" w:rsidR="000B20B8" w:rsidRDefault="00000000">
            <w:pPr>
              <w:wordWrap w:val="0"/>
              <w:overflowPunct/>
              <w:autoSpaceDE/>
              <w:rPr>
                <w:color w:val="auto"/>
              </w:rPr>
            </w:pPr>
            <w:r>
              <w:rPr>
                <w:rFonts w:asciiTheme="minorHAnsi" w:eastAsia="Times New Roman" w:hAnsiTheme="minorHAnsi" w:cstheme="minorHAnsi"/>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14:paraId="55042AC8"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b/>
                <w:bCs/>
                <w:color w:val="auto"/>
              </w:rPr>
              <w:t>Okas Açıklaması</w:t>
            </w:r>
          </w:p>
        </w:tc>
      </w:tr>
      <w:tr w:rsidR="000B20B8" w14:paraId="05AF4F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B1174"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24111800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94817" w14:textId="77777777" w:rsidR="000B20B8" w:rsidRDefault="00000000">
            <w:pPr>
              <w:wordWrap w:val="0"/>
              <w:overflowPunct/>
              <w:autoSpaceDE/>
              <w:rPr>
                <w:rFonts w:asciiTheme="minorHAnsi" w:eastAsia="Times New Roman" w:hAnsiTheme="minorHAnsi" w:cstheme="minorHAnsi"/>
                <w:color w:val="auto"/>
              </w:rPr>
            </w:pPr>
            <w:r>
              <w:rPr>
                <w:rFonts w:asciiTheme="minorHAnsi" w:eastAsia="Times New Roman" w:hAnsiTheme="minorHAnsi" w:cstheme="minorHAnsi"/>
                <w:color w:val="auto"/>
              </w:rPr>
              <w:t xml:space="preserve">Sıvı azot </w:t>
            </w:r>
          </w:p>
        </w:tc>
      </w:tr>
    </w:tbl>
    <w:p w14:paraId="318EC9F3" w14:textId="77777777" w:rsidR="00910895" w:rsidRDefault="00000000">
      <w:pPr>
        <w:pStyle w:val="AltBilgi"/>
        <w:divId w:val="1984387985"/>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p>
    <w:sectPr w:rsidR="00910895">
      <w:pgSz w:w="11907" w:h="16840"/>
      <w:pgMar w:top="1276" w:right="70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94"/>
    <w:multiLevelType w:val="multilevel"/>
    <w:tmpl w:val="4078CFB2"/>
    <w:lvl w:ilvl="0">
      <w:start w:val="7"/>
      <w:numFmt w:val="decimal"/>
      <w:lvlText w:val="%1"/>
      <w:lvlJc w:val="left"/>
      <w:pPr>
        <w:ind w:left="135" w:hanging="711"/>
      </w:pPr>
      <w:rPr>
        <w:rFonts w:cs="Times New Roman"/>
      </w:rPr>
    </w:lvl>
    <w:lvl w:ilvl="1">
      <w:start w:val="7"/>
      <w:numFmt w:val="decimal"/>
      <w:lvlText w:val="%1.%2"/>
      <w:lvlJc w:val="left"/>
      <w:pPr>
        <w:ind w:left="135" w:hanging="711"/>
      </w:pPr>
      <w:rPr>
        <w:rFonts w:cs="Times New Roman"/>
      </w:rPr>
    </w:lvl>
    <w:lvl w:ilvl="2">
      <w:start w:val="1"/>
      <w:numFmt w:val="decimal"/>
      <w:lvlText w:val="%1.%2.%3."/>
      <w:lvlJc w:val="left"/>
      <w:pPr>
        <w:ind w:left="135" w:hanging="711"/>
      </w:pPr>
      <w:rPr>
        <w:rFonts w:cs="Times New Roman"/>
        <w:b/>
        <w:bCs/>
        <w:spacing w:val="-1"/>
        <w:w w:val="104"/>
      </w:rPr>
    </w:lvl>
    <w:lvl w:ilvl="3">
      <w:start w:val="1"/>
      <w:numFmt w:val="decimal"/>
      <w:lvlText w:val="%1.%2.%3.%4."/>
      <w:lvlJc w:val="left"/>
      <w:pPr>
        <w:ind w:left="139" w:hanging="961"/>
      </w:pPr>
      <w:rPr>
        <w:rFonts w:asciiTheme="minorHAnsi" w:eastAsia="Times New Roman" w:hAnsiTheme="minorHAnsi" w:cstheme="minorHAnsi" w:hint="default"/>
        <w:b/>
        <w:bCs/>
        <w:color w:val="070707"/>
        <w:spacing w:val="-1"/>
        <w:w w:val="104"/>
        <w:sz w:val="23"/>
        <w:szCs w:val="23"/>
      </w:rPr>
    </w:lvl>
    <w:lvl w:ilvl="4">
      <w:start w:val="1"/>
      <w:numFmt w:val="decimal"/>
      <w:lvlText w:val="%1.%2.%3.%4.%5."/>
      <w:lvlJc w:val="left"/>
      <w:pPr>
        <w:ind w:left="1220" w:hanging="1074"/>
      </w:pPr>
      <w:rPr>
        <w:rFonts w:ascii="Arial" w:eastAsia="Times New Roman" w:hAnsi="Arial" w:cs="Arial" w:hint="default"/>
        <w:b/>
        <w:bCs/>
        <w:color w:val="070707"/>
        <w:spacing w:val="-1"/>
        <w:w w:val="104"/>
        <w:sz w:val="23"/>
        <w:szCs w:val="23"/>
      </w:rPr>
    </w:lvl>
    <w:lvl w:ilvl="5">
      <w:numFmt w:val="bullet"/>
      <w:lvlText w:val="•"/>
      <w:lvlJc w:val="left"/>
      <w:pPr>
        <w:ind w:left="3866" w:hanging="1074"/>
      </w:pPr>
    </w:lvl>
    <w:lvl w:ilvl="6">
      <w:numFmt w:val="bullet"/>
      <w:lvlText w:val="•"/>
      <w:lvlJc w:val="left"/>
      <w:pPr>
        <w:ind w:left="5190" w:hanging="1074"/>
      </w:pPr>
    </w:lvl>
    <w:lvl w:ilvl="7">
      <w:numFmt w:val="bullet"/>
      <w:lvlText w:val="•"/>
      <w:lvlJc w:val="left"/>
      <w:pPr>
        <w:ind w:left="6513" w:hanging="1074"/>
      </w:pPr>
    </w:lvl>
    <w:lvl w:ilvl="8">
      <w:numFmt w:val="bullet"/>
      <w:lvlText w:val="•"/>
      <w:lvlJc w:val="left"/>
      <w:pPr>
        <w:ind w:left="7837" w:hanging="1074"/>
      </w:pPr>
    </w:lvl>
  </w:abstractNum>
  <w:abstractNum w:abstractNumId="1" w15:restartNumberingAfterBreak="0">
    <w:nsid w:val="084167ED"/>
    <w:multiLevelType w:val="hybridMultilevel"/>
    <w:tmpl w:val="F2E022FA"/>
    <w:lvl w:ilvl="0" w:tplc="FFE0F92E">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B5EC0"/>
    <w:multiLevelType w:val="multilevel"/>
    <w:tmpl w:val="FFFFFFFF"/>
    <w:lvl w:ilvl="0">
      <w:start w:val="1"/>
      <w:numFmt w:val="lowerLetter"/>
      <w:lvlText w:val="%1)"/>
      <w:lvlJc w:val="left"/>
      <w:pPr>
        <w:tabs>
          <w:tab w:val="decimal" w:pos="360"/>
        </w:tabs>
        <w:ind w:left="720" w:firstLine="0"/>
      </w:pPr>
      <w:rPr>
        <w:rFonts w:ascii="Arial" w:hAnsi="Arial" w:cs="Times New Roman"/>
        <w:strike w:val="0"/>
        <w:dstrike w:val="0"/>
        <w:color w:val="000000"/>
        <w:spacing w:val="10"/>
        <w:w w:val="100"/>
        <w:sz w:val="23"/>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DDA287B"/>
    <w:multiLevelType w:val="hybridMultilevel"/>
    <w:tmpl w:val="09902920"/>
    <w:lvl w:ilvl="0" w:tplc="F698A870">
      <w:start w:val="1"/>
      <w:numFmt w:val="decimal"/>
      <w:lvlText w:val="%1)"/>
      <w:lvlJc w:val="left"/>
      <w:pPr>
        <w:ind w:left="124" w:hanging="307"/>
      </w:pPr>
      <w:rPr>
        <w:rFonts w:asciiTheme="minorHAnsi" w:eastAsia="Times New Roman" w:hAnsiTheme="minorHAnsi" w:cstheme="minorHAnsi" w:hint="default"/>
        <w:color w:val="070707"/>
        <w:spacing w:val="-1"/>
        <w:w w:val="97"/>
        <w:sz w:val="24"/>
        <w:szCs w:val="24"/>
      </w:rPr>
    </w:lvl>
    <w:lvl w:ilvl="1" w:tplc="CDB40236">
      <w:numFmt w:val="bullet"/>
      <w:lvlText w:val="•"/>
      <w:lvlJc w:val="left"/>
      <w:pPr>
        <w:ind w:left="1156" w:hanging="307"/>
      </w:pPr>
    </w:lvl>
    <w:lvl w:ilvl="2" w:tplc="1018E92A">
      <w:numFmt w:val="bullet"/>
      <w:lvlText w:val="•"/>
      <w:lvlJc w:val="left"/>
      <w:pPr>
        <w:ind w:left="2192" w:hanging="307"/>
      </w:pPr>
    </w:lvl>
    <w:lvl w:ilvl="3" w:tplc="A6BCEF90">
      <w:numFmt w:val="bullet"/>
      <w:lvlText w:val="•"/>
      <w:lvlJc w:val="left"/>
      <w:pPr>
        <w:ind w:left="3229" w:hanging="307"/>
      </w:pPr>
    </w:lvl>
    <w:lvl w:ilvl="4" w:tplc="1FD0DEC2">
      <w:numFmt w:val="bullet"/>
      <w:lvlText w:val="•"/>
      <w:lvlJc w:val="left"/>
      <w:pPr>
        <w:ind w:left="4265" w:hanging="307"/>
      </w:pPr>
    </w:lvl>
    <w:lvl w:ilvl="5" w:tplc="4270306C">
      <w:numFmt w:val="bullet"/>
      <w:lvlText w:val="•"/>
      <w:lvlJc w:val="left"/>
      <w:pPr>
        <w:ind w:left="5302" w:hanging="307"/>
      </w:pPr>
    </w:lvl>
    <w:lvl w:ilvl="6" w:tplc="07720A24">
      <w:numFmt w:val="bullet"/>
      <w:lvlText w:val="•"/>
      <w:lvlJc w:val="left"/>
      <w:pPr>
        <w:ind w:left="6338" w:hanging="307"/>
      </w:pPr>
    </w:lvl>
    <w:lvl w:ilvl="7" w:tplc="66CC26BA">
      <w:numFmt w:val="bullet"/>
      <w:lvlText w:val="•"/>
      <w:lvlJc w:val="left"/>
      <w:pPr>
        <w:ind w:left="7374" w:hanging="307"/>
      </w:pPr>
    </w:lvl>
    <w:lvl w:ilvl="8" w:tplc="2102AFCC">
      <w:numFmt w:val="bullet"/>
      <w:lvlText w:val="•"/>
      <w:lvlJc w:val="left"/>
      <w:pPr>
        <w:ind w:left="8411" w:hanging="307"/>
      </w:pPr>
    </w:lvl>
  </w:abstractNum>
  <w:abstractNum w:abstractNumId="4" w15:restartNumberingAfterBreak="0">
    <w:nsid w:val="0F7B1368"/>
    <w:multiLevelType w:val="hybridMultilevel"/>
    <w:tmpl w:val="404AC89A"/>
    <w:lvl w:ilvl="0" w:tplc="2AAC90E6">
      <w:start w:val="5"/>
      <w:numFmt w:val="bullet"/>
      <w:lvlText w:val="-"/>
      <w:lvlJc w:val="left"/>
      <w:pPr>
        <w:ind w:left="1208" w:hanging="360"/>
      </w:pPr>
      <w:rPr>
        <w:rFonts w:ascii="Calibri" w:eastAsia="Times New Roman" w:hAnsi="Calibri" w:cs="Calibri"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5" w15:restartNumberingAfterBreak="0">
    <w:nsid w:val="2101671A"/>
    <w:multiLevelType w:val="hybridMultilevel"/>
    <w:tmpl w:val="507C3DEC"/>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6" w15:restartNumberingAfterBreak="0">
    <w:nsid w:val="429A5F28"/>
    <w:multiLevelType w:val="multilevel"/>
    <w:tmpl w:val="FFFFFFFF"/>
    <w:lvl w:ilvl="0">
      <w:start w:val="14"/>
      <w:numFmt w:val="decimal"/>
      <w:lvlText w:val="%1"/>
      <w:lvlJc w:val="left"/>
      <w:pPr>
        <w:ind w:left="128" w:hanging="609"/>
      </w:pPr>
      <w:rPr>
        <w:rFonts w:cs="Times New Roman"/>
      </w:rPr>
    </w:lvl>
    <w:lvl w:ilvl="1">
      <w:start w:val="1"/>
      <w:numFmt w:val="decimal"/>
      <w:lvlText w:val="%1.%2."/>
      <w:lvlJc w:val="left"/>
      <w:pPr>
        <w:ind w:left="128" w:hanging="609"/>
      </w:pPr>
      <w:rPr>
        <w:rFonts w:ascii="Arial" w:eastAsia="Times New Roman" w:hAnsi="Arial" w:cs="Arial" w:hint="default"/>
        <w:b/>
        <w:bCs/>
        <w:color w:val="070707"/>
        <w:spacing w:val="-1"/>
        <w:w w:val="104"/>
        <w:sz w:val="23"/>
        <w:szCs w:val="23"/>
      </w:rPr>
    </w:lvl>
    <w:lvl w:ilvl="2">
      <w:numFmt w:val="bullet"/>
      <w:lvlText w:val="•"/>
      <w:lvlJc w:val="left"/>
      <w:pPr>
        <w:ind w:left="2192" w:hanging="609"/>
      </w:pPr>
    </w:lvl>
    <w:lvl w:ilvl="3">
      <w:numFmt w:val="bullet"/>
      <w:lvlText w:val="•"/>
      <w:lvlJc w:val="left"/>
      <w:pPr>
        <w:ind w:left="3229" w:hanging="609"/>
      </w:pPr>
    </w:lvl>
    <w:lvl w:ilvl="4">
      <w:numFmt w:val="bullet"/>
      <w:lvlText w:val="•"/>
      <w:lvlJc w:val="left"/>
      <w:pPr>
        <w:ind w:left="4265" w:hanging="609"/>
      </w:pPr>
    </w:lvl>
    <w:lvl w:ilvl="5">
      <w:numFmt w:val="bullet"/>
      <w:lvlText w:val="•"/>
      <w:lvlJc w:val="left"/>
      <w:pPr>
        <w:ind w:left="5302" w:hanging="609"/>
      </w:pPr>
    </w:lvl>
    <w:lvl w:ilvl="6">
      <w:numFmt w:val="bullet"/>
      <w:lvlText w:val="•"/>
      <w:lvlJc w:val="left"/>
      <w:pPr>
        <w:ind w:left="6338" w:hanging="609"/>
      </w:pPr>
    </w:lvl>
    <w:lvl w:ilvl="7">
      <w:numFmt w:val="bullet"/>
      <w:lvlText w:val="•"/>
      <w:lvlJc w:val="left"/>
      <w:pPr>
        <w:ind w:left="7374" w:hanging="609"/>
      </w:pPr>
    </w:lvl>
    <w:lvl w:ilvl="8">
      <w:numFmt w:val="bullet"/>
      <w:lvlText w:val="•"/>
      <w:lvlJc w:val="left"/>
      <w:pPr>
        <w:ind w:left="8411" w:hanging="609"/>
      </w:pPr>
    </w:lvl>
  </w:abstractNum>
  <w:abstractNum w:abstractNumId="7" w15:restartNumberingAfterBreak="0">
    <w:nsid w:val="5D7113E8"/>
    <w:multiLevelType w:val="hybridMultilevel"/>
    <w:tmpl w:val="FFFFFFFF"/>
    <w:lvl w:ilvl="0" w:tplc="E292992A">
      <w:start w:val="1"/>
      <w:numFmt w:val="lowerLetter"/>
      <w:lvlText w:val="%1)"/>
      <w:lvlJc w:val="left"/>
      <w:pPr>
        <w:ind w:left="167" w:hanging="359"/>
      </w:pPr>
      <w:rPr>
        <w:rFonts w:ascii="Arial" w:eastAsia="Times New Roman" w:hAnsi="Arial" w:cs="Arial" w:hint="default"/>
        <w:color w:val="070707"/>
        <w:spacing w:val="-1"/>
        <w:w w:val="100"/>
        <w:sz w:val="23"/>
        <w:szCs w:val="23"/>
      </w:rPr>
    </w:lvl>
    <w:lvl w:ilvl="1" w:tplc="528AE84E">
      <w:numFmt w:val="bullet"/>
      <w:lvlText w:val="•"/>
      <w:lvlJc w:val="left"/>
      <w:pPr>
        <w:ind w:left="1192" w:hanging="359"/>
      </w:pPr>
    </w:lvl>
    <w:lvl w:ilvl="2" w:tplc="786EA9F6">
      <w:numFmt w:val="bullet"/>
      <w:lvlText w:val="•"/>
      <w:lvlJc w:val="left"/>
      <w:pPr>
        <w:ind w:left="2224" w:hanging="359"/>
      </w:pPr>
    </w:lvl>
    <w:lvl w:ilvl="3" w:tplc="DC843848">
      <w:numFmt w:val="bullet"/>
      <w:lvlText w:val="•"/>
      <w:lvlJc w:val="left"/>
      <w:pPr>
        <w:ind w:left="3257" w:hanging="359"/>
      </w:pPr>
    </w:lvl>
    <w:lvl w:ilvl="4" w:tplc="88BE6DEA">
      <w:numFmt w:val="bullet"/>
      <w:lvlText w:val="•"/>
      <w:lvlJc w:val="left"/>
      <w:pPr>
        <w:ind w:left="4289" w:hanging="359"/>
      </w:pPr>
    </w:lvl>
    <w:lvl w:ilvl="5" w:tplc="10B67760">
      <w:numFmt w:val="bullet"/>
      <w:lvlText w:val="•"/>
      <w:lvlJc w:val="left"/>
      <w:pPr>
        <w:ind w:left="5322" w:hanging="359"/>
      </w:pPr>
    </w:lvl>
    <w:lvl w:ilvl="6" w:tplc="F86CDEBE">
      <w:numFmt w:val="bullet"/>
      <w:lvlText w:val="•"/>
      <w:lvlJc w:val="left"/>
      <w:pPr>
        <w:ind w:left="6354" w:hanging="359"/>
      </w:pPr>
    </w:lvl>
    <w:lvl w:ilvl="7" w:tplc="D3F63B02">
      <w:numFmt w:val="bullet"/>
      <w:lvlText w:val="•"/>
      <w:lvlJc w:val="left"/>
      <w:pPr>
        <w:ind w:left="7386" w:hanging="359"/>
      </w:pPr>
    </w:lvl>
    <w:lvl w:ilvl="8" w:tplc="269461D4">
      <w:numFmt w:val="bullet"/>
      <w:lvlText w:val="•"/>
      <w:lvlJc w:val="left"/>
      <w:pPr>
        <w:ind w:left="8419" w:hanging="359"/>
      </w:pPr>
    </w:lvl>
  </w:abstractNum>
  <w:abstractNum w:abstractNumId="8" w15:restartNumberingAfterBreak="0">
    <w:nsid w:val="646C3E14"/>
    <w:multiLevelType w:val="multilevel"/>
    <w:tmpl w:val="FFFFFFFF"/>
    <w:lvl w:ilvl="0">
      <w:start w:val="7"/>
      <w:numFmt w:val="decimal"/>
      <w:lvlText w:val="%1"/>
      <w:lvlJc w:val="left"/>
      <w:pPr>
        <w:ind w:left="163" w:hanging="697"/>
      </w:pPr>
      <w:rPr>
        <w:rFonts w:cs="Times New Roman"/>
      </w:rPr>
    </w:lvl>
    <w:lvl w:ilvl="1">
      <w:start w:val="5"/>
      <w:numFmt w:val="decimal"/>
      <w:lvlText w:val="%1.%2"/>
      <w:lvlJc w:val="left"/>
      <w:pPr>
        <w:ind w:left="163" w:hanging="697"/>
      </w:pPr>
      <w:rPr>
        <w:rFonts w:cs="Times New Roman"/>
      </w:rPr>
    </w:lvl>
    <w:lvl w:ilvl="2">
      <w:start w:val="1"/>
      <w:numFmt w:val="decimal"/>
      <w:lvlText w:val="%1.%2.%3."/>
      <w:lvlJc w:val="left"/>
      <w:pPr>
        <w:ind w:left="163" w:hanging="697"/>
      </w:pPr>
      <w:rPr>
        <w:rFonts w:ascii="Arial" w:eastAsia="Times New Roman" w:hAnsi="Arial" w:cs="Arial" w:hint="default"/>
        <w:b/>
        <w:bCs/>
        <w:color w:val="070707"/>
        <w:spacing w:val="-1"/>
        <w:w w:val="105"/>
        <w:sz w:val="23"/>
        <w:szCs w:val="23"/>
      </w:rPr>
    </w:lvl>
    <w:lvl w:ilvl="3">
      <w:numFmt w:val="bullet"/>
      <w:lvlText w:val="•"/>
      <w:lvlJc w:val="left"/>
      <w:pPr>
        <w:ind w:left="3257" w:hanging="697"/>
      </w:pPr>
    </w:lvl>
    <w:lvl w:ilvl="4">
      <w:numFmt w:val="bullet"/>
      <w:lvlText w:val="•"/>
      <w:lvlJc w:val="left"/>
      <w:pPr>
        <w:ind w:left="4289" w:hanging="697"/>
      </w:pPr>
    </w:lvl>
    <w:lvl w:ilvl="5">
      <w:numFmt w:val="bullet"/>
      <w:lvlText w:val="•"/>
      <w:lvlJc w:val="left"/>
      <w:pPr>
        <w:ind w:left="5322" w:hanging="697"/>
      </w:pPr>
    </w:lvl>
    <w:lvl w:ilvl="6">
      <w:numFmt w:val="bullet"/>
      <w:lvlText w:val="•"/>
      <w:lvlJc w:val="left"/>
      <w:pPr>
        <w:ind w:left="6354" w:hanging="697"/>
      </w:pPr>
    </w:lvl>
    <w:lvl w:ilvl="7">
      <w:numFmt w:val="bullet"/>
      <w:lvlText w:val="•"/>
      <w:lvlJc w:val="left"/>
      <w:pPr>
        <w:ind w:left="7386" w:hanging="697"/>
      </w:pPr>
    </w:lvl>
    <w:lvl w:ilvl="8">
      <w:numFmt w:val="bullet"/>
      <w:lvlText w:val="•"/>
      <w:lvlJc w:val="left"/>
      <w:pPr>
        <w:ind w:left="8419" w:hanging="697"/>
      </w:pPr>
    </w:lvl>
  </w:abstractNum>
  <w:abstractNum w:abstractNumId="9" w15:restartNumberingAfterBreak="0">
    <w:nsid w:val="658B5AAB"/>
    <w:multiLevelType w:val="hybridMultilevel"/>
    <w:tmpl w:val="DF5A1E34"/>
    <w:lvl w:ilvl="0" w:tplc="2BA22E8A">
      <w:start w:val="1"/>
      <w:numFmt w:val="lowerLetter"/>
      <w:lvlText w:val="%1)"/>
      <w:lvlJc w:val="left"/>
      <w:pPr>
        <w:ind w:left="720" w:hanging="360"/>
      </w:pPr>
      <w:rPr>
        <w:rFonts w:hint="default"/>
        <w:b w:val="0"/>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E10AA5"/>
    <w:multiLevelType w:val="multilevel"/>
    <w:tmpl w:val="FFFFFFFF"/>
    <w:lvl w:ilvl="0">
      <w:start w:val="7"/>
      <w:numFmt w:val="decimal"/>
      <w:lvlText w:val="%1"/>
      <w:lvlJc w:val="left"/>
      <w:pPr>
        <w:ind w:left="480" w:hanging="480"/>
      </w:pPr>
      <w:rPr>
        <w:rFonts w:cs="Times New Roman"/>
        <w:color w:val="070707"/>
        <w:sz w:val="24"/>
      </w:rPr>
    </w:lvl>
    <w:lvl w:ilvl="1">
      <w:start w:val="7"/>
      <w:numFmt w:val="decimal"/>
      <w:lvlText w:val="%1.%2"/>
      <w:lvlJc w:val="left"/>
      <w:pPr>
        <w:ind w:left="556" w:hanging="480"/>
      </w:pPr>
      <w:rPr>
        <w:rFonts w:cs="Times New Roman"/>
        <w:b/>
        <w:bCs/>
        <w:color w:val="070707"/>
        <w:sz w:val="24"/>
      </w:rPr>
    </w:lvl>
    <w:lvl w:ilvl="2">
      <w:start w:val="5"/>
      <w:numFmt w:val="decimal"/>
      <w:lvlText w:val="%1.%2.%3"/>
      <w:lvlJc w:val="left"/>
      <w:pPr>
        <w:ind w:left="872" w:hanging="720"/>
      </w:pPr>
      <w:rPr>
        <w:rFonts w:cs="Times New Roman"/>
        <w:b/>
        <w:bCs/>
        <w:color w:val="070707"/>
        <w:sz w:val="24"/>
      </w:rPr>
    </w:lvl>
    <w:lvl w:ilvl="3">
      <w:start w:val="1"/>
      <w:numFmt w:val="decimal"/>
      <w:lvlText w:val="%1.%2.%3.%4"/>
      <w:lvlJc w:val="left"/>
      <w:pPr>
        <w:ind w:left="948" w:hanging="720"/>
      </w:pPr>
      <w:rPr>
        <w:rFonts w:cs="Times New Roman"/>
        <w:b/>
        <w:bCs/>
        <w:color w:val="070707"/>
        <w:sz w:val="24"/>
      </w:rPr>
    </w:lvl>
    <w:lvl w:ilvl="4">
      <w:start w:val="1"/>
      <w:numFmt w:val="decimal"/>
      <w:lvlText w:val="%1.%2.%3.%4.%5"/>
      <w:lvlJc w:val="left"/>
      <w:pPr>
        <w:ind w:left="1384" w:hanging="1080"/>
      </w:pPr>
      <w:rPr>
        <w:rFonts w:cs="Times New Roman"/>
        <w:b/>
        <w:bCs/>
        <w:color w:val="070707"/>
        <w:sz w:val="24"/>
      </w:rPr>
    </w:lvl>
    <w:lvl w:ilvl="5">
      <w:start w:val="1"/>
      <w:numFmt w:val="decimal"/>
      <w:lvlText w:val="%1.%2.%3.%4.%5.%6"/>
      <w:lvlJc w:val="left"/>
      <w:pPr>
        <w:ind w:left="1460" w:hanging="1080"/>
      </w:pPr>
      <w:rPr>
        <w:rFonts w:cs="Times New Roman"/>
        <w:color w:val="070707"/>
        <w:sz w:val="24"/>
      </w:rPr>
    </w:lvl>
    <w:lvl w:ilvl="6">
      <w:start w:val="1"/>
      <w:numFmt w:val="decimal"/>
      <w:lvlText w:val="%1.%2.%3.%4.%5.%6.%7"/>
      <w:lvlJc w:val="left"/>
      <w:pPr>
        <w:ind w:left="1896" w:hanging="1440"/>
      </w:pPr>
      <w:rPr>
        <w:rFonts w:cs="Times New Roman"/>
        <w:color w:val="070707"/>
        <w:sz w:val="24"/>
      </w:rPr>
    </w:lvl>
    <w:lvl w:ilvl="7">
      <w:start w:val="1"/>
      <w:numFmt w:val="decimal"/>
      <w:lvlText w:val="%1.%2.%3.%4.%5.%6.%7.%8"/>
      <w:lvlJc w:val="left"/>
      <w:pPr>
        <w:ind w:left="1972" w:hanging="1440"/>
      </w:pPr>
      <w:rPr>
        <w:rFonts w:cs="Times New Roman"/>
        <w:color w:val="070707"/>
        <w:sz w:val="24"/>
      </w:rPr>
    </w:lvl>
    <w:lvl w:ilvl="8">
      <w:start w:val="1"/>
      <w:numFmt w:val="decimal"/>
      <w:lvlText w:val="%1.%2.%3.%4.%5.%6.%7.%8.%9"/>
      <w:lvlJc w:val="left"/>
      <w:pPr>
        <w:ind w:left="2048" w:hanging="1440"/>
      </w:pPr>
      <w:rPr>
        <w:rFonts w:cs="Times New Roman"/>
        <w:color w:val="070707"/>
        <w:sz w:val="24"/>
      </w:rPr>
    </w:lvl>
  </w:abstractNum>
  <w:abstractNum w:abstractNumId="11" w15:restartNumberingAfterBreak="0">
    <w:nsid w:val="7BB6354B"/>
    <w:multiLevelType w:val="multilevel"/>
    <w:tmpl w:val="FFFFFFFF"/>
    <w:lvl w:ilvl="0">
      <w:start w:val="7"/>
      <w:numFmt w:val="decimal"/>
      <w:lvlText w:val="%1"/>
      <w:lvlJc w:val="left"/>
      <w:pPr>
        <w:ind w:left="480" w:hanging="480"/>
      </w:pPr>
      <w:rPr>
        <w:rFonts w:cs="Times New Roman"/>
        <w:b/>
        <w:color w:val="070707"/>
      </w:rPr>
    </w:lvl>
    <w:lvl w:ilvl="1">
      <w:start w:val="5"/>
      <w:numFmt w:val="decimal"/>
      <w:lvlText w:val="%1.%2"/>
      <w:lvlJc w:val="left"/>
      <w:pPr>
        <w:ind w:left="548" w:hanging="480"/>
      </w:pPr>
      <w:rPr>
        <w:rFonts w:cs="Times New Roman"/>
        <w:b/>
        <w:color w:val="070707"/>
      </w:rPr>
    </w:lvl>
    <w:lvl w:ilvl="2">
      <w:start w:val="2"/>
      <w:numFmt w:val="decimal"/>
      <w:lvlText w:val="%1.%2.%3"/>
      <w:lvlJc w:val="left"/>
      <w:pPr>
        <w:ind w:left="856" w:hanging="720"/>
      </w:pPr>
      <w:rPr>
        <w:rFonts w:cs="Times New Roman"/>
        <w:b/>
        <w:color w:val="070707"/>
      </w:rPr>
    </w:lvl>
    <w:lvl w:ilvl="3">
      <w:start w:val="1"/>
      <w:numFmt w:val="decimal"/>
      <w:lvlText w:val="%1.%2.%3.%4"/>
      <w:lvlJc w:val="left"/>
      <w:pPr>
        <w:ind w:left="924" w:hanging="720"/>
      </w:pPr>
      <w:rPr>
        <w:rFonts w:cs="Times New Roman"/>
        <w:b/>
        <w:color w:val="070707"/>
      </w:rPr>
    </w:lvl>
    <w:lvl w:ilvl="4">
      <w:start w:val="1"/>
      <w:numFmt w:val="decimal"/>
      <w:lvlText w:val="%1.%2.%3.%4.%5"/>
      <w:lvlJc w:val="left"/>
      <w:pPr>
        <w:ind w:left="1352" w:hanging="1080"/>
      </w:pPr>
      <w:rPr>
        <w:rFonts w:cs="Times New Roman"/>
        <w:b/>
        <w:color w:val="070707"/>
      </w:rPr>
    </w:lvl>
    <w:lvl w:ilvl="5">
      <w:start w:val="1"/>
      <w:numFmt w:val="decimal"/>
      <w:lvlText w:val="%1.%2.%3.%4.%5.%6"/>
      <w:lvlJc w:val="left"/>
      <w:pPr>
        <w:ind w:left="1420" w:hanging="1080"/>
      </w:pPr>
      <w:rPr>
        <w:rFonts w:cs="Times New Roman"/>
        <w:b/>
        <w:color w:val="070707"/>
      </w:rPr>
    </w:lvl>
    <w:lvl w:ilvl="6">
      <w:start w:val="1"/>
      <w:numFmt w:val="decimal"/>
      <w:lvlText w:val="%1.%2.%3.%4.%5.%6.%7"/>
      <w:lvlJc w:val="left"/>
      <w:pPr>
        <w:ind w:left="1848" w:hanging="1440"/>
      </w:pPr>
      <w:rPr>
        <w:rFonts w:cs="Times New Roman"/>
        <w:b/>
        <w:color w:val="070707"/>
      </w:rPr>
    </w:lvl>
    <w:lvl w:ilvl="7">
      <w:start w:val="1"/>
      <w:numFmt w:val="decimal"/>
      <w:lvlText w:val="%1.%2.%3.%4.%5.%6.%7.%8"/>
      <w:lvlJc w:val="left"/>
      <w:pPr>
        <w:ind w:left="1916" w:hanging="1440"/>
      </w:pPr>
      <w:rPr>
        <w:rFonts w:cs="Times New Roman"/>
        <w:b/>
        <w:color w:val="070707"/>
      </w:rPr>
    </w:lvl>
    <w:lvl w:ilvl="8">
      <w:start w:val="1"/>
      <w:numFmt w:val="decimal"/>
      <w:lvlText w:val="%1.%2.%3.%4.%5.%6.%7.%8.%9"/>
      <w:lvlJc w:val="left"/>
      <w:pPr>
        <w:ind w:left="2344" w:hanging="1800"/>
      </w:pPr>
      <w:rPr>
        <w:rFonts w:cs="Times New Roman"/>
        <w:b/>
        <w:color w:val="070707"/>
      </w:rPr>
    </w:lvl>
  </w:abstractNum>
  <w:abstractNum w:abstractNumId="12" w15:restartNumberingAfterBreak="0">
    <w:nsid w:val="7FCB6A8D"/>
    <w:multiLevelType w:val="hybridMultilevel"/>
    <w:tmpl w:val="F86251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7850673">
    <w:abstractNumId w:val="2"/>
  </w:num>
  <w:num w:numId="2" w16cid:durableId="1323579681">
    <w:abstractNumId w:val="2"/>
    <w:lvlOverride w:ilvl="0">
      <w:startOverride w:val="1"/>
    </w:lvlOverride>
    <w:lvlOverride w:ilvl="1"/>
    <w:lvlOverride w:ilvl="2"/>
    <w:lvlOverride w:ilvl="3"/>
    <w:lvlOverride w:ilvl="4"/>
    <w:lvlOverride w:ilvl="5"/>
    <w:lvlOverride w:ilvl="6"/>
    <w:lvlOverride w:ilvl="7"/>
    <w:lvlOverride w:ilvl="8"/>
  </w:num>
  <w:num w:numId="3" w16cid:durableId="2131970291">
    <w:abstractNumId w:val="8"/>
  </w:num>
  <w:num w:numId="4" w16cid:durableId="1705323020">
    <w:abstractNumId w:val="8"/>
    <w:lvlOverride w:ilvl="0">
      <w:startOverride w:val="7"/>
    </w:lvlOverride>
    <w:lvlOverride w:ilvl="1">
      <w:startOverride w:val="5"/>
    </w:lvlOverride>
    <w:lvlOverride w:ilvl="2">
      <w:startOverride w:val="1"/>
    </w:lvlOverride>
    <w:lvlOverride w:ilvl="3"/>
    <w:lvlOverride w:ilvl="4"/>
    <w:lvlOverride w:ilvl="5"/>
    <w:lvlOverride w:ilvl="6"/>
    <w:lvlOverride w:ilvl="7"/>
    <w:lvlOverride w:ilvl="8"/>
  </w:num>
  <w:num w:numId="5" w16cid:durableId="931399135">
    <w:abstractNumId w:val="7"/>
  </w:num>
  <w:num w:numId="6" w16cid:durableId="1848783674">
    <w:abstractNumId w:val="7"/>
    <w:lvlOverride w:ilvl="0">
      <w:startOverride w:val="1"/>
    </w:lvlOverride>
    <w:lvlOverride w:ilvl="1"/>
    <w:lvlOverride w:ilvl="2"/>
    <w:lvlOverride w:ilvl="3"/>
    <w:lvlOverride w:ilvl="4"/>
    <w:lvlOverride w:ilvl="5"/>
    <w:lvlOverride w:ilvl="6"/>
    <w:lvlOverride w:ilvl="7"/>
    <w:lvlOverride w:ilvl="8"/>
  </w:num>
  <w:num w:numId="7" w16cid:durableId="1719747154">
    <w:abstractNumId w:val="11"/>
  </w:num>
  <w:num w:numId="8" w16cid:durableId="285427862">
    <w:abstractNumId w:val="11"/>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172367">
    <w:abstractNumId w:val="0"/>
  </w:num>
  <w:num w:numId="10" w16cid:durableId="203753362">
    <w:abstractNumId w:val="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48711062">
    <w:abstractNumId w:val="3"/>
  </w:num>
  <w:num w:numId="12" w16cid:durableId="1910723096">
    <w:abstractNumId w:val="3"/>
    <w:lvlOverride w:ilvl="0">
      <w:startOverride w:val="1"/>
    </w:lvlOverride>
    <w:lvlOverride w:ilvl="1"/>
    <w:lvlOverride w:ilvl="2"/>
    <w:lvlOverride w:ilvl="3"/>
    <w:lvlOverride w:ilvl="4"/>
    <w:lvlOverride w:ilvl="5"/>
    <w:lvlOverride w:ilvl="6"/>
    <w:lvlOverride w:ilvl="7"/>
    <w:lvlOverride w:ilvl="8"/>
  </w:num>
  <w:num w:numId="13" w16cid:durableId="1518733256">
    <w:abstractNumId w:val="10"/>
  </w:num>
  <w:num w:numId="14" w16cid:durableId="775825845">
    <w:abstractNumId w:val="10"/>
    <w:lvlOverride w:ilvl="0">
      <w:startOverride w:val="7"/>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208800">
    <w:abstractNumId w:val="6"/>
  </w:num>
  <w:num w:numId="16" w16cid:durableId="1426267869">
    <w:abstractNumId w:val="6"/>
    <w:lvlOverride w:ilvl="0">
      <w:startOverride w:val="14"/>
    </w:lvlOverride>
    <w:lvlOverride w:ilvl="1">
      <w:startOverride w:val="1"/>
    </w:lvlOverride>
    <w:lvlOverride w:ilvl="2"/>
    <w:lvlOverride w:ilvl="3"/>
    <w:lvlOverride w:ilvl="4"/>
    <w:lvlOverride w:ilvl="5"/>
    <w:lvlOverride w:ilvl="6"/>
    <w:lvlOverride w:ilvl="7"/>
    <w:lvlOverride w:ilvl="8"/>
  </w:num>
  <w:num w:numId="17" w16cid:durableId="140968522">
    <w:abstractNumId w:val="12"/>
  </w:num>
  <w:num w:numId="18" w16cid:durableId="1724021710">
    <w:abstractNumId w:val="9"/>
  </w:num>
  <w:num w:numId="19" w16cid:durableId="100347870">
    <w:abstractNumId w:val="5"/>
  </w:num>
  <w:num w:numId="20" w16cid:durableId="750079751">
    <w:abstractNumId w:val="4"/>
  </w:num>
  <w:num w:numId="21" w16cid:durableId="145968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79"/>
    <w:rsid w:val="000B20B8"/>
    <w:rsid w:val="000B481F"/>
    <w:rsid w:val="001342DD"/>
    <w:rsid w:val="00134D7C"/>
    <w:rsid w:val="001B01CB"/>
    <w:rsid w:val="00240B7D"/>
    <w:rsid w:val="00257B71"/>
    <w:rsid w:val="0028567F"/>
    <w:rsid w:val="00521D59"/>
    <w:rsid w:val="005910BC"/>
    <w:rsid w:val="005D0316"/>
    <w:rsid w:val="006413F9"/>
    <w:rsid w:val="006E1FF6"/>
    <w:rsid w:val="006E63AA"/>
    <w:rsid w:val="006E7B31"/>
    <w:rsid w:val="006F1F2F"/>
    <w:rsid w:val="007772CE"/>
    <w:rsid w:val="007A0735"/>
    <w:rsid w:val="007A60B4"/>
    <w:rsid w:val="00910895"/>
    <w:rsid w:val="009443EB"/>
    <w:rsid w:val="00954A79"/>
    <w:rsid w:val="009D3449"/>
    <w:rsid w:val="00B42F5A"/>
    <w:rsid w:val="00BE6CC1"/>
    <w:rsid w:val="00C96C69"/>
    <w:rsid w:val="00C97904"/>
    <w:rsid w:val="00CC1E08"/>
    <w:rsid w:val="00CD0E2A"/>
    <w:rsid w:val="00D14420"/>
    <w:rsid w:val="00D9773A"/>
    <w:rsid w:val="00F00CEC"/>
    <w:rsid w:val="00F5176F"/>
    <w:rsid w:val="00FE3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BEBB2"/>
  <w15:chartTrackingRefBased/>
  <w15:docId w15:val="{7FEC33E4-F8B9-4D7C-AB6E-4BD138F0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themeColor="hyperlink"/>
      <w:u w:val="single"/>
    </w:rPr>
  </w:style>
  <w:style w:type="character" w:styleId="zlenenKpr">
    <w:name w:val="FollowedHyperlink"/>
    <w:basedOn w:val="VarsaylanParagrafYazTipi"/>
    <w:uiPriority w:val="99"/>
    <w:semiHidden/>
    <w:unhideWhenUsed/>
    <w:rPr>
      <w:color w:val="954F72" w:themeColor="followedHyperlink"/>
      <w:u w:val="single"/>
    </w:rPr>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 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1"/>
    <w:semiHidden/>
    <w:qFormat/>
    <w:pPr>
      <w:widowControl w:val="0"/>
      <w:overflowPunct/>
      <w:ind w:left="139" w:hanging="2"/>
      <w:jc w:val="both"/>
    </w:pPr>
    <w:rPr>
      <w:rFonts w:ascii="Arial" w:hAnsi="Arial" w:cs="Arial"/>
      <w:color w:val="auto"/>
      <w:sz w:val="22"/>
      <w:szCs w:val="22"/>
      <w:lang w:val="en-US" w:eastAsia="en-US"/>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icerikyazi">
    <w:name w:val="icerikyazi"/>
    <w:basedOn w:val="VarsaylanParagrafYazTipi"/>
  </w:style>
  <w:style w:type="character" w:customStyle="1" w:styleId="richtext">
    <w:name w:val="richtext"/>
    <w:basedOn w:val="VarsaylanParagrafYazTipi"/>
  </w:style>
  <w:style w:type="paragraph" w:styleId="Dzeltme">
    <w:name w:val="Revision"/>
    <w:hidden/>
    <w:uiPriority w:val="99"/>
    <w:semiHidden/>
    <w:rsid w:val="00257B71"/>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0196">
      <w:bodyDiv w:val="1"/>
      <w:marLeft w:val="0"/>
      <w:marRight w:val="0"/>
      <w:marTop w:val="0"/>
      <w:marBottom w:val="0"/>
      <w:divBdr>
        <w:top w:val="none" w:sz="0" w:space="0" w:color="auto"/>
        <w:left w:val="none" w:sz="0" w:space="0" w:color="auto"/>
        <w:bottom w:val="none" w:sz="0" w:space="0" w:color="auto"/>
        <w:right w:val="none" w:sz="0" w:space="0" w:color="auto"/>
      </w:divBdr>
    </w:div>
    <w:div w:id="400569292">
      <w:marLeft w:val="709"/>
      <w:marRight w:val="0"/>
      <w:marTop w:val="0"/>
      <w:marBottom w:val="0"/>
      <w:divBdr>
        <w:top w:val="none" w:sz="0" w:space="0" w:color="auto"/>
        <w:left w:val="none" w:sz="0" w:space="0" w:color="auto"/>
        <w:bottom w:val="none" w:sz="0" w:space="0" w:color="auto"/>
        <w:right w:val="none" w:sz="0" w:space="0" w:color="auto"/>
      </w:divBdr>
    </w:div>
    <w:div w:id="546457499">
      <w:marLeft w:val="709"/>
      <w:marRight w:val="0"/>
      <w:marTop w:val="0"/>
      <w:marBottom w:val="0"/>
      <w:divBdr>
        <w:top w:val="none" w:sz="0" w:space="0" w:color="auto"/>
        <w:left w:val="none" w:sz="0" w:space="0" w:color="auto"/>
        <w:bottom w:val="none" w:sz="0" w:space="0" w:color="auto"/>
        <w:right w:val="none" w:sz="0" w:space="0" w:color="auto"/>
      </w:divBdr>
    </w:div>
    <w:div w:id="778915820">
      <w:marLeft w:val="709"/>
      <w:marRight w:val="0"/>
      <w:marTop w:val="0"/>
      <w:marBottom w:val="0"/>
      <w:divBdr>
        <w:top w:val="none" w:sz="0" w:space="0" w:color="auto"/>
        <w:left w:val="none" w:sz="0" w:space="0" w:color="auto"/>
        <w:bottom w:val="none" w:sz="0" w:space="0" w:color="auto"/>
        <w:right w:val="none" w:sz="0" w:space="0" w:color="auto"/>
      </w:divBdr>
    </w:div>
    <w:div w:id="780760815">
      <w:marLeft w:val="709"/>
      <w:marRight w:val="0"/>
      <w:marTop w:val="0"/>
      <w:marBottom w:val="0"/>
      <w:divBdr>
        <w:top w:val="none" w:sz="0" w:space="0" w:color="auto"/>
        <w:left w:val="none" w:sz="0" w:space="0" w:color="auto"/>
        <w:bottom w:val="none" w:sz="0" w:space="0" w:color="auto"/>
        <w:right w:val="none" w:sz="0" w:space="0" w:color="auto"/>
      </w:divBdr>
    </w:div>
    <w:div w:id="959728033">
      <w:marLeft w:val="709"/>
      <w:marRight w:val="0"/>
      <w:marTop w:val="0"/>
      <w:marBottom w:val="0"/>
      <w:divBdr>
        <w:top w:val="none" w:sz="0" w:space="0" w:color="auto"/>
        <w:left w:val="none" w:sz="0" w:space="0" w:color="auto"/>
        <w:bottom w:val="none" w:sz="0" w:space="0" w:color="auto"/>
        <w:right w:val="none" w:sz="0" w:space="0" w:color="auto"/>
      </w:divBdr>
    </w:div>
    <w:div w:id="1267352133">
      <w:marLeft w:val="709"/>
      <w:marRight w:val="0"/>
      <w:marTop w:val="0"/>
      <w:marBottom w:val="0"/>
      <w:divBdr>
        <w:top w:val="none" w:sz="0" w:space="0" w:color="auto"/>
        <w:left w:val="none" w:sz="0" w:space="0" w:color="auto"/>
        <w:bottom w:val="none" w:sz="0" w:space="0" w:color="auto"/>
        <w:right w:val="none" w:sz="0" w:space="0" w:color="auto"/>
      </w:divBdr>
    </w:div>
    <w:div w:id="1301184442">
      <w:marLeft w:val="709"/>
      <w:marRight w:val="0"/>
      <w:marTop w:val="0"/>
      <w:marBottom w:val="0"/>
      <w:divBdr>
        <w:top w:val="none" w:sz="0" w:space="0" w:color="auto"/>
        <w:left w:val="none" w:sz="0" w:space="0" w:color="auto"/>
        <w:bottom w:val="none" w:sz="0" w:space="0" w:color="auto"/>
        <w:right w:val="none" w:sz="0" w:space="0" w:color="auto"/>
      </w:divBdr>
    </w:div>
    <w:div w:id="1669670687">
      <w:bodyDiv w:val="1"/>
      <w:marLeft w:val="0"/>
      <w:marRight w:val="0"/>
      <w:marTop w:val="0"/>
      <w:marBottom w:val="0"/>
      <w:divBdr>
        <w:top w:val="none" w:sz="0" w:space="0" w:color="auto"/>
        <w:left w:val="none" w:sz="0" w:space="0" w:color="auto"/>
        <w:bottom w:val="none" w:sz="0" w:space="0" w:color="auto"/>
        <w:right w:val="none" w:sz="0" w:space="0" w:color="auto"/>
      </w:divBdr>
    </w:div>
    <w:div w:id="1764648995">
      <w:marLeft w:val="709"/>
      <w:marRight w:val="0"/>
      <w:marTop w:val="0"/>
      <w:marBottom w:val="0"/>
      <w:divBdr>
        <w:top w:val="none" w:sz="0" w:space="0" w:color="auto"/>
        <w:left w:val="none" w:sz="0" w:space="0" w:color="auto"/>
        <w:bottom w:val="none" w:sz="0" w:space="0" w:color="auto"/>
        <w:right w:val="none" w:sz="0" w:space="0" w:color="auto"/>
      </w:divBdr>
    </w:div>
    <w:div w:id="1820464161">
      <w:marLeft w:val="709"/>
      <w:marRight w:val="0"/>
      <w:marTop w:val="0"/>
      <w:marBottom w:val="0"/>
      <w:divBdr>
        <w:top w:val="none" w:sz="0" w:space="0" w:color="auto"/>
        <w:left w:val="none" w:sz="0" w:space="0" w:color="auto"/>
        <w:bottom w:val="none" w:sz="0" w:space="0" w:color="auto"/>
        <w:right w:val="none" w:sz="0" w:space="0" w:color="auto"/>
      </w:divBdr>
    </w:div>
    <w:div w:id="1901742403">
      <w:marLeft w:val="709"/>
      <w:marRight w:val="0"/>
      <w:marTop w:val="0"/>
      <w:marBottom w:val="0"/>
      <w:divBdr>
        <w:top w:val="none" w:sz="0" w:space="0" w:color="auto"/>
        <w:left w:val="none" w:sz="0" w:space="0" w:color="auto"/>
        <w:bottom w:val="none" w:sz="0" w:space="0" w:color="auto"/>
        <w:right w:val="none" w:sz="0" w:space="0" w:color="auto"/>
      </w:divBdr>
    </w:div>
    <w:div w:id="1984387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la-f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17</Pages>
  <Words>8622</Words>
  <Characters>49147</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ibuzaci</dc:creator>
  <cp:keywords/>
  <dc:description/>
  <cp:lastModifiedBy>Administrator</cp:lastModifiedBy>
  <cp:revision>16</cp:revision>
  <dcterms:created xsi:type="dcterms:W3CDTF">2024-06-24T13:13:00Z</dcterms:created>
  <dcterms:modified xsi:type="dcterms:W3CDTF">2024-12-11T07:10:00Z</dcterms:modified>
</cp:coreProperties>
</file>